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pageBreakBefore w:val="0"/>
        <w:pBdr>
          <w:top w:space="0" w:sz="0" w:val="nil"/>
          <w:left w:space="0" w:sz="0" w:val="nil"/>
          <w:bottom w:space="0" w:sz="0" w:val="nil"/>
          <w:right w:space="0" w:sz="0" w:val="nil"/>
          <w:between w:space="0" w:sz="0" w:val="nil"/>
        </w:pBdr>
        <w:shd w:fill="auto" w:val="clear"/>
        <w:rPr>
          <w:b w:val="1"/>
        </w:rPr>
      </w:pPr>
      <w:bookmarkStart w:colFirst="0" w:colLast="0" w:name="_gjdgxs" w:id="0"/>
      <w:bookmarkEnd w:id="0"/>
      <w:r w:rsidDel="00000000" w:rsidR="00000000" w:rsidRPr="00000000">
        <w:rPr/>
        <w:drawing>
          <wp:inline distB="114300" distT="114300" distL="114300" distR="114300">
            <wp:extent cx="5872163" cy="876300"/>
            <wp:effectExtent b="0" l="0" r="0" t="0"/>
            <wp:docPr id="35" name="image22.png"/>
            <a:graphic>
              <a:graphicData uri="http://schemas.openxmlformats.org/drawingml/2006/picture">
                <pic:pic>
                  <pic:nvPicPr>
                    <pic:cNvPr id="0" name="image22.png"/>
                    <pic:cNvPicPr preferRelativeResize="0"/>
                  </pic:nvPicPr>
                  <pic:blipFill>
                    <a:blip r:embed="rId6"/>
                    <a:srcRect b="0" l="0" r="0" t="0"/>
                    <a:stretch>
                      <a:fillRect/>
                    </a:stretch>
                  </pic:blipFill>
                  <pic:spPr>
                    <a:xfrm>
                      <a:off x="0" y="0"/>
                      <a:ext cx="5872163" cy="876300"/>
                    </a:xfrm>
                    <a:prstGeom prst="rect"/>
                    <a:ln/>
                  </pic:spPr>
                </pic:pic>
              </a:graphicData>
            </a:graphic>
          </wp:inline>
        </w:drawing>
      </w:r>
      <w:r w:rsidDel="00000000" w:rsidR="00000000" w:rsidRPr="00000000">
        <w:rPr>
          <w:rtl w:val="0"/>
        </w:rPr>
        <w:t xml:space="preserve">Predicting the Trend of Stocks That are Listed at Two Different Exchanges</w:t>
      </w:r>
      <w:r w:rsidDel="00000000" w:rsidR="00000000" w:rsidRPr="00000000">
        <w:rPr>
          <w:rtl w:val="0"/>
        </w:rPr>
      </w:r>
    </w:p>
    <w:p w:rsidR="00000000" w:rsidDel="00000000" w:rsidP="00000000" w:rsidRDefault="00000000" w:rsidRPr="00000000" w14:paraId="00000002">
      <w:pPr>
        <w:pStyle w:val="Subtitle"/>
        <w:pageBreakBefore w:val="0"/>
        <w:pBdr>
          <w:top w:space="0" w:sz="0" w:val="nil"/>
          <w:left w:space="0" w:sz="0" w:val="nil"/>
          <w:bottom w:space="0" w:sz="0" w:val="nil"/>
          <w:right w:space="0" w:sz="0" w:val="nil"/>
          <w:between w:space="0" w:sz="0" w:val="nil"/>
        </w:pBdr>
        <w:shd w:fill="auto" w:val="clear"/>
        <w:jc w:val="center"/>
        <w:rPr/>
      </w:pPr>
      <w:bookmarkStart w:colFirst="0" w:colLast="0" w:name="_30j0zll" w:id="1"/>
      <w:bookmarkEnd w:id="1"/>
      <w:r w:rsidDel="00000000" w:rsidR="00000000" w:rsidRPr="00000000">
        <w:rPr>
          <w:rtl w:val="0"/>
        </w:rPr>
      </w:r>
    </w:p>
    <w:p w:rsidR="00000000" w:rsidDel="00000000" w:rsidP="00000000" w:rsidRDefault="00000000" w:rsidRPr="00000000" w14:paraId="00000003">
      <w:pPr>
        <w:pStyle w:val="Subtitle"/>
        <w:pageBreakBefore w:val="0"/>
        <w:pBdr>
          <w:top w:space="0" w:sz="0" w:val="nil"/>
          <w:left w:space="0" w:sz="0" w:val="nil"/>
          <w:bottom w:space="0" w:sz="0" w:val="nil"/>
          <w:right w:space="0" w:sz="0" w:val="nil"/>
          <w:between w:space="0" w:sz="0" w:val="nil"/>
        </w:pBdr>
        <w:shd w:fill="auto" w:val="clear"/>
        <w:jc w:val="center"/>
        <w:rPr/>
      </w:pPr>
      <w:bookmarkStart w:colFirst="0" w:colLast="0" w:name="_1fob9te" w:id="2"/>
      <w:bookmarkEnd w:id="2"/>
      <w:r w:rsidDel="00000000" w:rsidR="00000000" w:rsidRPr="00000000">
        <w:rPr>
          <w:rtl w:val="0"/>
        </w:rPr>
        <w:t xml:space="preserve">Bharat Premnath, Kentaro Osawa, Jeffrey Hu</w:t>
      </w:r>
    </w:p>
    <w:p w:rsidR="00000000" w:rsidDel="00000000" w:rsidP="00000000" w:rsidRDefault="00000000" w:rsidRPr="00000000" w14:paraId="00000004">
      <w:pPr>
        <w:pStyle w:val="Subtitle"/>
        <w:pageBreakBefore w:val="0"/>
        <w:rPr>
          <w:i w:val="1"/>
        </w:rPr>
      </w:pPr>
      <w:bookmarkStart w:colFirst="0" w:colLast="0" w:name="_2et92p0" w:id="3"/>
      <w:bookmarkEnd w:id="3"/>
      <w:r w:rsidDel="00000000" w:rsidR="00000000" w:rsidRPr="00000000">
        <w:rPr>
          <w:rtl w:val="0"/>
        </w:rPr>
        <w:t xml:space="preserve">DATS 6103.12 Introduction to Data Mining: Project Report</w:t>
      </w:r>
      <w:r w:rsidDel="00000000" w:rsidR="00000000" w:rsidRPr="00000000">
        <w:rPr>
          <w:rtl w:val="0"/>
        </w:rPr>
      </w:r>
    </w:p>
    <w:p w:rsidR="00000000" w:rsidDel="00000000" w:rsidP="00000000" w:rsidRDefault="00000000" w:rsidRPr="00000000" w14:paraId="00000005">
      <w:pPr>
        <w:pStyle w:val="Subtitle"/>
        <w:pageBreakBefore w:val="0"/>
        <w:rPr>
          <w:i w:val="1"/>
        </w:rPr>
      </w:pPr>
      <w:bookmarkStart w:colFirst="0" w:colLast="0" w:name="_tyjcwt" w:id="4"/>
      <w:bookmarkEnd w:id="4"/>
      <w:r w:rsidDel="00000000" w:rsidR="00000000" w:rsidRPr="00000000">
        <w:rPr>
          <w:rtl w:val="0"/>
        </w:rPr>
        <w:t xml:space="preserve">Dr. Tatiyana V Apanasovich</w:t>
      </w:r>
      <w:r w:rsidDel="00000000" w:rsidR="00000000" w:rsidRPr="00000000">
        <w:rPr>
          <w:rtl w:val="0"/>
        </w:rPr>
      </w:r>
    </w:p>
    <w:p w:rsidR="00000000" w:rsidDel="00000000" w:rsidP="00000000" w:rsidRDefault="00000000" w:rsidRPr="00000000" w14:paraId="00000006">
      <w:pPr>
        <w:pStyle w:val="Subtitle"/>
        <w:pageBreakBefore w:val="0"/>
        <w:rPr>
          <w:i w:val="1"/>
        </w:rPr>
      </w:pPr>
      <w:bookmarkStart w:colFirst="0" w:colLast="0" w:name="_3dy6vkm" w:id="5"/>
      <w:bookmarkEnd w:id="5"/>
      <w:r w:rsidDel="00000000" w:rsidR="00000000" w:rsidRPr="00000000">
        <w:rPr>
          <w:rtl w:val="0"/>
        </w:rPr>
        <w:t xml:space="preserve">December 18, 2022</w:t>
      </w:r>
      <w:r w:rsidDel="00000000" w:rsidR="00000000" w:rsidRPr="00000000">
        <w:rPr>
          <w:rtl w:val="0"/>
        </w:rPr>
      </w:r>
    </w:p>
    <w:p w:rsidR="00000000" w:rsidDel="00000000" w:rsidP="00000000" w:rsidRDefault="00000000" w:rsidRPr="00000000" w14:paraId="00000007">
      <w:pPr>
        <w:pageBreakBefore w:val="0"/>
        <w:pBdr>
          <w:top w:space="0" w:sz="0" w:val="nil"/>
          <w:left w:space="0" w:sz="0" w:val="nil"/>
          <w:bottom w:space="0" w:sz="0" w:val="nil"/>
          <w:right w:space="0" w:sz="0" w:val="nil"/>
          <w:between w:space="0" w:sz="0" w:val="nil"/>
        </w:pBdr>
        <w:shd w:fill="auto" w:val="clear"/>
        <w:ind w:firstLine="720"/>
        <w:rPr/>
      </w:pPr>
      <w:r w:rsidDel="00000000" w:rsidR="00000000" w:rsidRPr="00000000">
        <w:rPr>
          <w:rtl w:val="0"/>
        </w:rPr>
      </w:r>
    </w:p>
    <w:p w:rsidR="00000000" w:rsidDel="00000000" w:rsidP="00000000" w:rsidRDefault="00000000" w:rsidRPr="00000000" w14:paraId="00000008">
      <w:pPr>
        <w:pageBreakBefore w:val="0"/>
        <w:pBdr>
          <w:top w:space="0" w:sz="0" w:val="nil"/>
          <w:left w:space="0" w:sz="0" w:val="nil"/>
          <w:bottom w:space="0" w:sz="0" w:val="nil"/>
          <w:right w:space="0" w:sz="0" w:val="nil"/>
          <w:between w:space="0" w:sz="0" w:val="nil"/>
        </w:pBdr>
        <w:shd w:fill="auto" w:val="clear"/>
        <w:ind w:firstLine="720"/>
        <w:rPr/>
      </w:pPr>
      <w:r w:rsidDel="00000000" w:rsidR="00000000" w:rsidRPr="00000000">
        <w:rPr>
          <w:rtl w:val="0"/>
        </w:rPr>
      </w:r>
    </w:p>
    <w:p w:rsidR="00000000" w:rsidDel="00000000" w:rsidP="00000000" w:rsidRDefault="00000000" w:rsidRPr="00000000" w14:paraId="00000009">
      <w:pPr>
        <w:pageBreakBefore w:val="0"/>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r>
    </w:p>
    <w:p w:rsidR="00000000" w:rsidDel="00000000" w:rsidP="00000000" w:rsidRDefault="00000000" w:rsidRPr="00000000" w14:paraId="0000000A">
      <w:pPr>
        <w:pStyle w:val="Heading1"/>
        <w:jc w:val="left"/>
        <w:rPr/>
      </w:pPr>
      <w:bookmarkStart w:colFirst="0" w:colLast="0" w:name="_tsqqe0m2y8ip" w:id="6"/>
      <w:bookmarkEnd w:id="6"/>
      <w:r w:rsidDel="00000000" w:rsidR="00000000" w:rsidRPr="00000000">
        <w:rPr>
          <w:rtl w:val="0"/>
        </w:rPr>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pStyle w:val="Heading1"/>
        <w:jc w:val="left"/>
        <w:rPr/>
      </w:pPr>
      <w:bookmarkStart w:colFirst="0" w:colLast="0" w:name="_vj8s7gsap95c" w:id="7"/>
      <w:bookmarkEnd w:id="7"/>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F">
          <w:pPr>
            <w:tabs>
              <w:tab w:val="right" w:pos="10080"/>
            </w:tabs>
            <w:spacing w:before="80" w:line="240" w:lineRule="auto"/>
            <w:ind w:left="0" w:firstLine="0"/>
            <w:rPr>
              <w:color w:val="000000"/>
            </w:rPr>
          </w:pPr>
          <w:r w:rsidDel="00000000" w:rsidR="00000000" w:rsidRPr="00000000">
            <w:fldChar w:fldCharType="begin"/>
            <w:instrText xml:space="preserve"> TOC \h \u \z </w:instrText>
            <w:fldChar w:fldCharType="separate"/>
          </w:r>
          <w:r w:rsidDel="00000000" w:rsidR="00000000" w:rsidRPr="00000000">
            <w:br w:type="page"/>
          </w:r>
          <w:r w:rsidDel="00000000" w:rsidR="00000000" w:rsidRPr="00000000">
            <w:rPr>
              <w:rtl w:val="0"/>
            </w:rPr>
          </w:r>
        </w:p>
        <w:p w:rsidR="00000000" w:rsidDel="00000000" w:rsidP="00000000" w:rsidRDefault="00000000" w:rsidRPr="00000000" w14:paraId="00000010">
          <w:pPr>
            <w:tabs>
              <w:tab w:val="right" w:pos="10080"/>
            </w:tabs>
            <w:spacing w:before="80" w:line="276" w:lineRule="auto"/>
            <w:ind w:left="0" w:firstLine="0"/>
            <w:rPr/>
          </w:pPr>
          <w:hyperlink w:anchor="_61utu627ezz4">
            <w:r w:rsidDel="00000000" w:rsidR="00000000" w:rsidRPr="00000000">
              <w:rPr>
                <w:b w:val="1"/>
                <w:rtl w:val="0"/>
              </w:rPr>
              <w:t xml:space="preserve">Abstract</w:t>
            </w:r>
          </w:hyperlink>
          <w:r w:rsidDel="00000000" w:rsidR="00000000" w:rsidRPr="00000000">
            <w:rPr>
              <w:b w:val="1"/>
              <w:rtl w:val="0"/>
            </w:rPr>
            <w:tab/>
          </w:r>
          <w:r w:rsidDel="00000000" w:rsidR="00000000" w:rsidRPr="00000000">
            <w:fldChar w:fldCharType="begin"/>
            <w:instrText xml:space="preserve"> PAGEREF _61utu627ezz4 \h </w:instrText>
            <w:fldChar w:fldCharType="separate"/>
          </w:r>
          <w:r w:rsidDel="00000000" w:rsidR="00000000" w:rsidRPr="00000000">
            <w:rPr>
              <w:b w:val="1"/>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1">
          <w:pPr>
            <w:numPr>
              <w:ilvl w:val="0"/>
              <w:numId w:val="1"/>
            </w:numPr>
            <w:tabs>
              <w:tab w:val="right" w:pos="10080"/>
            </w:tabs>
            <w:spacing w:before="200" w:line="276" w:lineRule="auto"/>
            <w:ind w:left="720" w:hanging="360"/>
            <w:rPr>
              <w:b w:val="1"/>
              <w:u w:val="none"/>
            </w:rPr>
          </w:pPr>
          <w:hyperlink w:anchor="_v7x21vmmirdv">
            <w:r w:rsidDel="00000000" w:rsidR="00000000" w:rsidRPr="00000000">
              <w:rPr>
                <w:b w:val="1"/>
                <w:rtl w:val="0"/>
              </w:rPr>
              <w:t xml:space="preserve">Introduction</w:t>
            </w:r>
          </w:hyperlink>
          <w:r w:rsidDel="00000000" w:rsidR="00000000" w:rsidRPr="00000000">
            <w:rPr>
              <w:b w:val="1"/>
              <w:rtl w:val="0"/>
            </w:rPr>
            <w:tab/>
          </w:r>
          <w:r w:rsidDel="00000000" w:rsidR="00000000" w:rsidRPr="00000000">
            <w:fldChar w:fldCharType="begin"/>
            <w:instrText xml:space="preserve"> PAGEREF _v7x21vmmirdv \h </w:instrText>
            <w:fldChar w:fldCharType="separate"/>
          </w:r>
          <w:r w:rsidDel="00000000" w:rsidR="00000000" w:rsidRPr="00000000">
            <w:rPr>
              <w:b w:val="1"/>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2">
          <w:pPr>
            <w:tabs>
              <w:tab w:val="right" w:pos="10080"/>
            </w:tabs>
            <w:spacing w:before="60" w:line="360" w:lineRule="auto"/>
            <w:ind w:left="360" w:firstLine="0"/>
            <w:rPr/>
          </w:pPr>
          <w:r w:rsidDel="00000000" w:rsidR="00000000" w:rsidRPr="00000000">
            <w:rPr>
              <w:rtl w:val="0"/>
            </w:rPr>
            <w:t xml:space="preserve">       1.1 </w:t>
          </w:r>
          <w:hyperlink w:anchor="_j0fen0vn7ij9">
            <w:r w:rsidDel="00000000" w:rsidR="00000000" w:rsidRPr="00000000">
              <w:rPr>
                <w:rtl w:val="0"/>
              </w:rPr>
              <w:t xml:space="preserve">Broad view of the Stock Market</w:t>
            </w:r>
          </w:hyperlink>
          <w:r w:rsidDel="00000000" w:rsidR="00000000" w:rsidRPr="00000000">
            <w:rPr>
              <w:rtl w:val="0"/>
            </w:rPr>
            <w:tab/>
          </w:r>
          <w:r w:rsidDel="00000000" w:rsidR="00000000" w:rsidRPr="00000000">
            <w:fldChar w:fldCharType="begin"/>
            <w:instrText xml:space="preserve"> PAGEREF _kpk5on5ujg91 \h </w:instrText>
            <w:fldChar w:fldCharType="separate"/>
          </w:r>
          <w:r w:rsidDel="00000000" w:rsidR="00000000" w:rsidRPr="00000000">
            <w:rPr>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3">
          <w:pPr>
            <w:tabs>
              <w:tab w:val="right" w:pos="10080"/>
            </w:tabs>
            <w:spacing w:before="60" w:line="276" w:lineRule="auto"/>
            <w:ind w:left="360" w:firstLine="0"/>
            <w:rPr/>
          </w:pPr>
          <w:r w:rsidDel="00000000" w:rsidR="00000000" w:rsidRPr="00000000">
            <w:rPr>
              <w:rtl w:val="0"/>
            </w:rPr>
            <w:t xml:space="preserve">       1.2 </w:t>
          </w:r>
          <w:hyperlink w:anchor="_1jhhlpr4h4bk">
            <w:r w:rsidDel="00000000" w:rsidR="00000000" w:rsidRPr="00000000">
              <w:rPr>
                <w:rtl w:val="0"/>
              </w:rPr>
              <w:t xml:space="preserve">Our Work</w:t>
            </w:r>
          </w:hyperlink>
          <w:r w:rsidDel="00000000" w:rsidR="00000000" w:rsidRPr="00000000">
            <w:rPr>
              <w:rtl w:val="0"/>
            </w:rPr>
            <w:tab/>
          </w:r>
          <w:r w:rsidDel="00000000" w:rsidR="00000000" w:rsidRPr="00000000">
            <w:fldChar w:fldCharType="begin"/>
            <w:instrText xml:space="preserve"> PAGEREF _1jhhlpr4h4bk \h </w:instrText>
            <w:fldChar w:fldCharType="separate"/>
          </w:r>
          <w:r w:rsidDel="00000000" w:rsidR="00000000" w:rsidRPr="00000000">
            <w:rPr>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4">
          <w:pPr>
            <w:numPr>
              <w:ilvl w:val="0"/>
              <w:numId w:val="1"/>
            </w:numPr>
            <w:tabs>
              <w:tab w:val="right" w:pos="10080"/>
            </w:tabs>
            <w:spacing w:before="200" w:line="276" w:lineRule="auto"/>
            <w:ind w:left="720" w:hanging="360"/>
            <w:rPr>
              <w:b w:val="1"/>
              <w:u w:val="none"/>
            </w:rPr>
          </w:pPr>
          <w:hyperlink w:anchor="_q4jkbb8x6wab">
            <w:r w:rsidDel="00000000" w:rsidR="00000000" w:rsidRPr="00000000">
              <w:rPr>
                <w:b w:val="1"/>
                <w:rtl w:val="0"/>
              </w:rPr>
              <w:t xml:space="preserve">Exploratory Data Analysis</w:t>
            </w:r>
          </w:hyperlink>
          <w:r w:rsidDel="00000000" w:rsidR="00000000" w:rsidRPr="00000000">
            <w:rPr>
              <w:b w:val="1"/>
              <w:rtl w:val="0"/>
            </w:rPr>
            <w:tab/>
          </w:r>
          <w:r w:rsidDel="00000000" w:rsidR="00000000" w:rsidRPr="00000000">
            <w:fldChar w:fldCharType="begin"/>
            <w:instrText xml:space="preserve"> PAGEREF _q4jkbb8x6wab \h </w:instrText>
            <w:fldChar w:fldCharType="separate"/>
          </w:r>
          <w:r w:rsidDel="00000000" w:rsidR="00000000" w:rsidRPr="00000000">
            <w:rPr>
              <w:b w:val="1"/>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15">
          <w:pPr>
            <w:tabs>
              <w:tab w:val="right" w:pos="10080"/>
            </w:tabs>
            <w:spacing w:before="60" w:line="276" w:lineRule="auto"/>
            <w:ind w:left="360" w:firstLine="0"/>
            <w:rPr/>
          </w:pPr>
          <w:r w:rsidDel="00000000" w:rsidR="00000000" w:rsidRPr="00000000">
            <w:rPr>
              <w:rtl w:val="0"/>
            </w:rPr>
            <w:t xml:space="preserve">       2.1 </w:t>
          </w:r>
          <w:hyperlink w:anchor="_3rdcrjn">
            <w:r w:rsidDel="00000000" w:rsidR="00000000" w:rsidRPr="00000000">
              <w:rPr>
                <w:rtl w:val="0"/>
              </w:rPr>
              <w:t xml:space="preserve">Infosys</w:t>
            </w:r>
          </w:hyperlink>
          <w:r w:rsidDel="00000000" w:rsidR="00000000" w:rsidRPr="00000000">
            <w:rPr>
              <w:rtl w:val="0"/>
            </w:rPr>
            <w:tab/>
          </w:r>
          <w:r w:rsidDel="00000000" w:rsidR="00000000" w:rsidRPr="00000000">
            <w:fldChar w:fldCharType="begin"/>
            <w:instrText xml:space="preserve"> PAGEREF _3rdcrjn \h </w:instrText>
            <w:fldChar w:fldCharType="separate"/>
          </w:r>
          <w:r w:rsidDel="00000000" w:rsidR="00000000" w:rsidRPr="00000000">
            <w:rPr>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16">
          <w:pPr>
            <w:tabs>
              <w:tab w:val="right" w:pos="10080"/>
            </w:tabs>
            <w:spacing w:before="60" w:line="276" w:lineRule="auto"/>
            <w:ind w:left="720" w:firstLine="0"/>
            <w:rPr/>
          </w:pPr>
          <w:r w:rsidDel="00000000" w:rsidR="00000000" w:rsidRPr="00000000">
            <w:rPr>
              <w:rtl w:val="0"/>
            </w:rPr>
            <w:t xml:space="preserve">      2.1.1 </w:t>
          </w:r>
          <w:hyperlink w:anchor="_le8hzlc1160p">
            <w:r w:rsidDel="00000000" w:rsidR="00000000" w:rsidRPr="00000000">
              <w:rPr>
                <w:rtl w:val="0"/>
              </w:rPr>
              <w:t xml:space="preserve">Data Summary</w:t>
            </w:r>
          </w:hyperlink>
          <w:r w:rsidDel="00000000" w:rsidR="00000000" w:rsidRPr="00000000">
            <w:rPr>
              <w:rtl w:val="0"/>
            </w:rPr>
            <w:tab/>
          </w:r>
          <w:r w:rsidDel="00000000" w:rsidR="00000000" w:rsidRPr="00000000">
            <w:fldChar w:fldCharType="begin"/>
            <w:instrText xml:space="preserve"> PAGEREF _le8hzlc1160p \h </w:instrText>
            <w:fldChar w:fldCharType="separate"/>
          </w:r>
          <w:r w:rsidDel="00000000" w:rsidR="00000000" w:rsidRPr="00000000">
            <w:rPr>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17">
          <w:pPr>
            <w:tabs>
              <w:tab w:val="right" w:pos="10080"/>
            </w:tabs>
            <w:spacing w:before="60" w:line="276" w:lineRule="auto"/>
            <w:ind w:left="720" w:firstLine="0"/>
            <w:rPr/>
          </w:pPr>
          <w:r w:rsidDel="00000000" w:rsidR="00000000" w:rsidRPr="00000000">
            <w:rPr>
              <w:rtl w:val="0"/>
            </w:rPr>
            <w:t xml:space="preserve">      2.1.2 </w:t>
          </w:r>
          <w:hyperlink w:anchor="_odyi64eofgh">
            <w:r w:rsidDel="00000000" w:rsidR="00000000" w:rsidRPr="00000000">
              <w:rPr>
                <w:rtl w:val="0"/>
              </w:rPr>
              <w:t xml:space="preserve">Box Plots</w:t>
            </w:r>
          </w:hyperlink>
          <w:r w:rsidDel="00000000" w:rsidR="00000000" w:rsidRPr="00000000">
            <w:rPr>
              <w:rtl w:val="0"/>
            </w:rPr>
            <w:tab/>
          </w:r>
          <w:r w:rsidDel="00000000" w:rsidR="00000000" w:rsidRPr="00000000">
            <w:fldChar w:fldCharType="begin"/>
            <w:instrText xml:space="preserve"> PAGEREF _odyi64eofgh \h </w:instrText>
            <w:fldChar w:fldCharType="separate"/>
          </w:r>
          <w:r w:rsidDel="00000000" w:rsidR="00000000" w:rsidRPr="00000000">
            <w:rPr>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18">
          <w:pPr>
            <w:tabs>
              <w:tab w:val="right" w:pos="10080"/>
            </w:tabs>
            <w:spacing w:before="60" w:line="276" w:lineRule="auto"/>
            <w:ind w:left="720" w:firstLine="0"/>
            <w:rPr/>
          </w:pPr>
          <w:r w:rsidDel="00000000" w:rsidR="00000000" w:rsidRPr="00000000">
            <w:rPr>
              <w:rtl w:val="0"/>
            </w:rPr>
            <w:t xml:space="preserve">      2.1.3 </w:t>
          </w:r>
          <w:hyperlink w:anchor="_yiywpl4zq2cq">
            <w:r w:rsidDel="00000000" w:rsidR="00000000" w:rsidRPr="00000000">
              <w:rPr>
                <w:rtl w:val="0"/>
              </w:rPr>
              <w:t xml:space="preserve">Histograms</w:t>
            </w:r>
          </w:hyperlink>
          <w:r w:rsidDel="00000000" w:rsidR="00000000" w:rsidRPr="00000000">
            <w:rPr>
              <w:rtl w:val="0"/>
            </w:rPr>
            <w:tab/>
          </w:r>
          <w:r w:rsidDel="00000000" w:rsidR="00000000" w:rsidRPr="00000000">
            <w:fldChar w:fldCharType="begin"/>
            <w:instrText xml:space="preserve"> PAGEREF _yiywpl4zq2cq \h </w:instrText>
            <w:fldChar w:fldCharType="separate"/>
          </w:r>
          <w:r w:rsidDel="00000000" w:rsidR="00000000" w:rsidRPr="00000000">
            <w:rPr>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19">
          <w:pPr>
            <w:tabs>
              <w:tab w:val="right" w:pos="10080"/>
            </w:tabs>
            <w:spacing w:before="60" w:line="276" w:lineRule="auto"/>
            <w:ind w:left="720" w:firstLine="0"/>
            <w:rPr/>
          </w:pPr>
          <w:r w:rsidDel="00000000" w:rsidR="00000000" w:rsidRPr="00000000">
            <w:rPr>
              <w:rtl w:val="0"/>
            </w:rPr>
            <w:t xml:space="preserve">      2.1.4 </w:t>
          </w:r>
          <w:hyperlink w:anchor="_mpiu6089sax5">
            <w:r w:rsidDel="00000000" w:rsidR="00000000" w:rsidRPr="00000000">
              <w:rPr>
                <w:rtl w:val="0"/>
              </w:rPr>
              <w:t xml:space="preserve">Correlation coefficients</w:t>
            </w:r>
          </w:hyperlink>
          <w:r w:rsidDel="00000000" w:rsidR="00000000" w:rsidRPr="00000000">
            <w:rPr>
              <w:rtl w:val="0"/>
            </w:rPr>
            <w:tab/>
          </w:r>
          <w:r w:rsidDel="00000000" w:rsidR="00000000" w:rsidRPr="00000000">
            <w:fldChar w:fldCharType="begin"/>
            <w:instrText xml:space="preserve"> PAGEREF _mpiu6089sax5 \h </w:instrText>
            <w:fldChar w:fldCharType="separate"/>
          </w:r>
          <w:r w:rsidDel="00000000" w:rsidR="00000000" w:rsidRPr="00000000">
            <w:rPr>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1A">
          <w:pPr>
            <w:tabs>
              <w:tab w:val="right" w:pos="10080"/>
            </w:tabs>
            <w:spacing w:before="60" w:line="360" w:lineRule="auto"/>
            <w:ind w:left="720" w:firstLine="0"/>
            <w:rPr/>
          </w:pPr>
          <w:r w:rsidDel="00000000" w:rsidR="00000000" w:rsidRPr="00000000">
            <w:rPr>
              <w:rtl w:val="0"/>
            </w:rPr>
            <w:t xml:space="preserve">      2.1.5 </w:t>
          </w:r>
          <w:hyperlink w:anchor="_t3e2nk2vcahg">
            <w:r w:rsidDel="00000000" w:rsidR="00000000" w:rsidRPr="00000000">
              <w:rPr>
                <w:rtl w:val="0"/>
              </w:rPr>
              <w:t xml:space="preserve">Time Series Plots</w:t>
            </w:r>
          </w:hyperlink>
          <w:r w:rsidDel="00000000" w:rsidR="00000000" w:rsidRPr="00000000">
            <w:rPr>
              <w:rtl w:val="0"/>
            </w:rPr>
            <w:tab/>
          </w:r>
          <w:r w:rsidDel="00000000" w:rsidR="00000000" w:rsidRPr="00000000">
            <w:fldChar w:fldCharType="begin"/>
            <w:instrText xml:space="preserve"> PAGEREF _t3e2nk2vcahg \h </w:instrText>
            <w:fldChar w:fldCharType="separate"/>
          </w:r>
          <w:r w:rsidDel="00000000" w:rsidR="00000000" w:rsidRPr="00000000">
            <w:rPr>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pos="10080"/>
            </w:tabs>
            <w:spacing w:before="60" w:line="276" w:lineRule="auto"/>
            <w:ind w:left="360" w:firstLine="0"/>
            <w:rPr/>
          </w:pPr>
          <w:r w:rsidDel="00000000" w:rsidR="00000000" w:rsidRPr="00000000">
            <w:rPr>
              <w:rtl w:val="0"/>
            </w:rPr>
            <w:t xml:space="preserve">       2.2 </w:t>
          </w:r>
          <w:hyperlink w:anchor="_pecx749k4wvu">
            <w:r w:rsidDel="00000000" w:rsidR="00000000" w:rsidRPr="00000000">
              <w:rPr>
                <w:rtl w:val="0"/>
              </w:rPr>
              <w:t xml:space="preserve">Tata Motors</w:t>
            </w:r>
          </w:hyperlink>
          <w:r w:rsidDel="00000000" w:rsidR="00000000" w:rsidRPr="00000000">
            <w:rPr>
              <w:rtl w:val="0"/>
            </w:rPr>
            <w:tab/>
          </w:r>
          <w:r w:rsidDel="00000000" w:rsidR="00000000" w:rsidRPr="00000000">
            <w:fldChar w:fldCharType="begin"/>
            <w:instrText xml:space="preserve"> PAGEREF _pecx749k4wvu \h </w:instrText>
            <w:fldChar w:fldCharType="separate"/>
          </w:r>
          <w:r w:rsidDel="00000000" w:rsidR="00000000" w:rsidRPr="00000000">
            <w:rPr>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pos="10080"/>
            </w:tabs>
            <w:spacing w:before="60" w:line="276" w:lineRule="auto"/>
            <w:ind w:left="720" w:firstLine="0"/>
            <w:rPr/>
          </w:pPr>
          <w:r w:rsidDel="00000000" w:rsidR="00000000" w:rsidRPr="00000000">
            <w:rPr>
              <w:rtl w:val="0"/>
            </w:rPr>
            <w:t xml:space="preserve">      2.2.1 Data Summary</w:t>
            <w:tab/>
          </w:r>
          <w:r w:rsidDel="00000000" w:rsidR="00000000" w:rsidRPr="00000000">
            <w:fldChar w:fldCharType="begin"/>
            <w:instrText xml:space="preserve"> PAGEREF _r97y3c3ha2ae \h </w:instrText>
            <w:fldChar w:fldCharType="separate"/>
          </w:r>
          <w:r w:rsidDel="00000000" w:rsidR="00000000" w:rsidRPr="00000000">
            <w:rPr>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pos="10080"/>
            </w:tabs>
            <w:spacing w:before="60" w:line="276" w:lineRule="auto"/>
            <w:ind w:left="720" w:firstLine="0"/>
            <w:rPr/>
          </w:pPr>
          <w:r w:rsidDel="00000000" w:rsidR="00000000" w:rsidRPr="00000000">
            <w:rPr>
              <w:rtl w:val="0"/>
            </w:rPr>
            <w:t xml:space="preserve">      2.2.2 </w:t>
          </w:r>
          <w:hyperlink w:anchor="_t4x96ehl8flj">
            <w:r w:rsidDel="00000000" w:rsidR="00000000" w:rsidRPr="00000000">
              <w:rPr>
                <w:rtl w:val="0"/>
              </w:rPr>
              <w:t xml:space="preserve">The correlation and covariance matrices</w:t>
            </w:r>
          </w:hyperlink>
          <w:r w:rsidDel="00000000" w:rsidR="00000000" w:rsidRPr="00000000">
            <w:rPr>
              <w:rtl w:val="0"/>
            </w:rPr>
            <w:tab/>
          </w:r>
          <w:r w:rsidDel="00000000" w:rsidR="00000000" w:rsidRPr="00000000">
            <w:fldChar w:fldCharType="begin"/>
            <w:instrText xml:space="preserve"> PAGEREF _t4x96ehl8flj \h </w:instrText>
            <w:fldChar w:fldCharType="separate"/>
          </w:r>
          <w:r w:rsidDel="00000000" w:rsidR="00000000" w:rsidRPr="00000000">
            <w:rPr>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10080"/>
            </w:tabs>
            <w:spacing w:before="60" w:line="276" w:lineRule="auto"/>
            <w:ind w:left="720" w:firstLine="0"/>
            <w:rPr/>
          </w:pPr>
          <w:r w:rsidDel="00000000" w:rsidR="00000000" w:rsidRPr="00000000">
            <w:rPr>
              <w:rtl w:val="0"/>
            </w:rPr>
            <w:t xml:space="preserve">      2.2.3 </w:t>
          </w:r>
          <w:hyperlink w:anchor="_ok5xf6vwx3c7">
            <w:r w:rsidDel="00000000" w:rsidR="00000000" w:rsidRPr="00000000">
              <w:rPr>
                <w:rtl w:val="0"/>
              </w:rPr>
              <w:t xml:space="preserve">Box Plots</w:t>
            </w:r>
          </w:hyperlink>
          <w:r w:rsidDel="00000000" w:rsidR="00000000" w:rsidRPr="00000000">
            <w:rPr>
              <w:rtl w:val="0"/>
            </w:rPr>
            <w:tab/>
          </w:r>
          <w:r w:rsidDel="00000000" w:rsidR="00000000" w:rsidRPr="00000000">
            <w:fldChar w:fldCharType="begin"/>
            <w:instrText xml:space="preserve"> PAGEREF _ok5xf6vwx3c7 \h </w:instrText>
            <w:fldChar w:fldCharType="separate"/>
          </w:r>
          <w:r w:rsidDel="00000000" w:rsidR="00000000" w:rsidRPr="00000000">
            <w:rPr>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10080"/>
            </w:tabs>
            <w:spacing w:before="60" w:line="360" w:lineRule="auto"/>
            <w:ind w:left="720" w:firstLine="0"/>
            <w:rPr/>
          </w:pPr>
          <w:r w:rsidDel="00000000" w:rsidR="00000000" w:rsidRPr="00000000">
            <w:rPr>
              <w:rtl w:val="0"/>
            </w:rPr>
            <w:t xml:space="preserve">      2.2.4 </w:t>
          </w:r>
          <w:hyperlink w:anchor="_hk6tr3t3ajme">
            <w:r w:rsidDel="00000000" w:rsidR="00000000" w:rsidRPr="00000000">
              <w:rPr>
                <w:rtl w:val="0"/>
              </w:rPr>
              <w:t xml:space="preserve">Histograms</w:t>
            </w:r>
          </w:hyperlink>
          <w:r w:rsidDel="00000000" w:rsidR="00000000" w:rsidRPr="00000000">
            <w:rPr>
              <w:rtl w:val="0"/>
            </w:rPr>
            <w:tab/>
          </w:r>
          <w:r w:rsidDel="00000000" w:rsidR="00000000" w:rsidRPr="00000000">
            <w:fldChar w:fldCharType="begin"/>
            <w:instrText xml:space="preserve"> PAGEREF _hk6tr3t3ajme \h </w:instrText>
            <w:fldChar w:fldCharType="separate"/>
          </w:r>
          <w:r w:rsidDel="00000000" w:rsidR="00000000" w:rsidRPr="00000000">
            <w:rPr>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10080"/>
            </w:tabs>
            <w:spacing w:before="60" w:line="276" w:lineRule="auto"/>
            <w:ind w:left="360" w:firstLine="0"/>
            <w:rPr/>
          </w:pPr>
          <w:r w:rsidDel="00000000" w:rsidR="00000000" w:rsidRPr="00000000">
            <w:rPr>
              <w:rtl w:val="0"/>
            </w:rPr>
            <w:t xml:space="preserve">       2.3 </w:t>
          </w:r>
          <w:hyperlink w:anchor="_l92xbrwk4rki">
            <w:r w:rsidDel="00000000" w:rsidR="00000000" w:rsidRPr="00000000">
              <w:rPr>
                <w:rtl w:val="0"/>
              </w:rPr>
              <w:t xml:space="preserve">ICICI Bank</w:t>
            </w:r>
          </w:hyperlink>
          <w:r w:rsidDel="00000000" w:rsidR="00000000" w:rsidRPr="00000000">
            <w:rPr>
              <w:rtl w:val="0"/>
            </w:rPr>
            <w:tab/>
          </w:r>
          <w:r w:rsidDel="00000000" w:rsidR="00000000" w:rsidRPr="00000000">
            <w:fldChar w:fldCharType="begin"/>
            <w:instrText xml:space="preserve"> PAGEREF _l92xbrwk4rki \h </w:instrText>
            <w:fldChar w:fldCharType="separate"/>
          </w:r>
          <w:r w:rsidDel="00000000" w:rsidR="00000000" w:rsidRPr="00000000">
            <w:rPr>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10080"/>
            </w:tabs>
            <w:spacing w:before="60" w:line="276" w:lineRule="auto"/>
            <w:ind w:left="720" w:firstLine="0"/>
            <w:rPr/>
          </w:pPr>
          <w:r w:rsidDel="00000000" w:rsidR="00000000" w:rsidRPr="00000000">
            <w:rPr>
              <w:rtl w:val="0"/>
            </w:rPr>
            <w:t xml:space="preserve">      2.3.1 </w:t>
          </w:r>
          <w:hyperlink w:anchor="_8j4kz1w65774">
            <w:r w:rsidDel="00000000" w:rsidR="00000000" w:rsidRPr="00000000">
              <w:rPr>
                <w:rtl w:val="0"/>
              </w:rPr>
              <w:t xml:space="preserve">Data Summary</w:t>
            </w:r>
          </w:hyperlink>
          <w:r w:rsidDel="00000000" w:rsidR="00000000" w:rsidRPr="00000000">
            <w:rPr>
              <w:rtl w:val="0"/>
            </w:rPr>
            <w:tab/>
          </w:r>
          <w:r w:rsidDel="00000000" w:rsidR="00000000" w:rsidRPr="00000000">
            <w:fldChar w:fldCharType="begin"/>
            <w:instrText xml:space="preserve"> PAGEREF _8j4kz1w65774 \h </w:instrText>
            <w:fldChar w:fldCharType="separate"/>
          </w:r>
          <w:r w:rsidDel="00000000" w:rsidR="00000000" w:rsidRPr="00000000">
            <w:rPr>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10080"/>
            </w:tabs>
            <w:spacing w:before="60" w:line="276" w:lineRule="auto"/>
            <w:ind w:left="720" w:firstLine="0"/>
            <w:rPr/>
          </w:pPr>
          <w:r w:rsidDel="00000000" w:rsidR="00000000" w:rsidRPr="00000000">
            <w:rPr>
              <w:rtl w:val="0"/>
            </w:rPr>
            <w:t xml:space="preserve">      2.3.2 </w:t>
          </w:r>
          <w:hyperlink w:anchor="_v4x8btx1jyg1">
            <w:r w:rsidDel="00000000" w:rsidR="00000000" w:rsidRPr="00000000">
              <w:rPr>
                <w:rtl w:val="0"/>
              </w:rPr>
              <w:t xml:space="preserve">Scatter Plots</w:t>
            </w:r>
          </w:hyperlink>
          <w:r w:rsidDel="00000000" w:rsidR="00000000" w:rsidRPr="00000000">
            <w:rPr>
              <w:rtl w:val="0"/>
            </w:rPr>
            <w:tab/>
          </w:r>
          <w:r w:rsidDel="00000000" w:rsidR="00000000" w:rsidRPr="00000000">
            <w:fldChar w:fldCharType="begin"/>
            <w:instrText xml:space="preserve"> PAGEREF _v4x8btx1jyg1 \h </w:instrText>
            <w:fldChar w:fldCharType="separate"/>
          </w:r>
          <w:r w:rsidDel="00000000" w:rsidR="00000000" w:rsidRPr="00000000">
            <w:rPr>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10080"/>
            </w:tabs>
            <w:spacing w:before="60" w:line="276" w:lineRule="auto"/>
            <w:ind w:left="720" w:firstLine="0"/>
            <w:rPr/>
          </w:pPr>
          <w:r w:rsidDel="00000000" w:rsidR="00000000" w:rsidRPr="00000000">
            <w:rPr>
              <w:rtl w:val="0"/>
            </w:rPr>
            <w:t xml:space="preserve">      2.3.3 </w:t>
          </w:r>
          <w:hyperlink w:anchor="_bcicsldvksd8">
            <w:r w:rsidDel="00000000" w:rsidR="00000000" w:rsidRPr="00000000">
              <w:rPr>
                <w:rtl w:val="0"/>
              </w:rPr>
              <w:t xml:space="preserve">Pair Plots</w:t>
            </w:r>
          </w:hyperlink>
          <w:r w:rsidDel="00000000" w:rsidR="00000000" w:rsidRPr="00000000">
            <w:rPr>
              <w:rtl w:val="0"/>
            </w:rPr>
            <w:tab/>
          </w:r>
          <w:r w:rsidDel="00000000" w:rsidR="00000000" w:rsidRPr="00000000">
            <w:fldChar w:fldCharType="begin"/>
            <w:instrText xml:space="preserve"> PAGEREF _bcicsldvksd8 \h </w:instrText>
            <w:fldChar w:fldCharType="separate"/>
          </w:r>
          <w:r w:rsidDel="00000000" w:rsidR="00000000" w:rsidRPr="00000000">
            <w:rPr>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10080"/>
            </w:tabs>
            <w:spacing w:before="60" w:line="276" w:lineRule="auto"/>
            <w:ind w:left="720" w:firstLine="0"/>
            <w:rPr/>
          </w:pPr>
          <w:r w:rsidDel="00000000" w:rsidR="00000000" w:rsidRPr="00000000">
            <w:rPr>
              <w:rtl w:val="0"/>
            </w:rPr>
            <w:t xml:space="preserve">      2.3.4 </w:t>
          </w:r>
          <w:hyperlink w:anchor="_iwwagrvztexh">
            <w:r w:rsidDel="00000000" w:rsidR="00000000" w:rsidRPr="00000000">
              <w:rPr>
                <w:rtl w:val="0"/>
              </w:rPr>
              <w:t xml:space="preserve">Histogram</w:t>
            </w:r>
          </w:hyperlink>
          <w:r w:rsidDel="00000000" w:rsidR="00000000" w:rsidRPr="00000000">
            <w:rPr>
              <w:rtl w:val="0"/>
            </w:rPr>
            <w:tab/>
          </w:r>
          <w:r w:rsidDel="00000000" w:rsidR="00000000" w:rsidRPr="00000000">
            <w:fldChar w:fldCharType="begin"/>
            <w:instrText xml:space="preserve"> PAGEREF _iwwagrvztexh \h </w:instrText>
            <w:fldChar w:fldCharType="separate"/>
          </w:r>
          <w:r w:rsidDel="00000000" w:rsidR="00000000" w:rsidRPr="00000000">
            <w:rPr>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25">
          <w:pPr>
            <w:numPr>
              <w:ilvl w:val="0"/>
              <w:numId w:val="1"/>
            </w:numPr>
            <w:tabs>
              <w:tab w:val="right" w:pos="10080"/>
            </w:tabs>
            <w:spacing w:before="200" w:line="276" w:lineRule="auto"/>
            <w:ind w:left="720" w:hanging="360"/>
            <w:rPr>
              <w:b w:val="1"/>
              <w:u w:val="none"/>
            </w:rPr>
          </w:pPr>
          <w:hyperlink w:anchor="_a070j3cjjlwv">
            <w:r w:rsidDel="00000000" w:rsidR="00000000" w:rsidRPr="00000000">
              <w:rPr>
                <w:b w:val="1"/>
                <w:rtl w:val="0"/>
              </w:rPr>
              <w:t xml:space="preserve">Models and Evaluations</w:t>
            </w:r>
          </w:hyperlink>
          <w:r w:rsidDel="00000000" w:rsidR="00000000" w:rsidRPr="00000000">
            <w:rPr>
              <w:b w:val="1"/>
              <w:rtl w:val="0"/>
            </w:rPr>
            <w:tab/>
          </w:r>
          <w:r w:rsidDel="00000000" w:rsidR="00000000" w:rsidRPr="00000000">
            <w:fldChar w:fldCharType="begin"/>
            <w:instrText xml:space="preserve"> PAGEREF _a070j3cjjlwv \h </w:instrText>
            <w:fldChar w:fldCharType="separate"/>
          </w:r>
          <w:r w:rsidDel="00000000" w:rsidR="00000000" w:rsidRPr="00000000">
            <w:rPr>
              <w:b w:val="1"/>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10080"/>
            </w:tabs>
            <w:spacing w:before="60" w:line="276" w:lineRule="auto"/>
            <w:ind w:left="360" w:firstLine="0"/>
            <w:rPr/>
          </w:pPr>
          <w:r w:rsidDel="00000000" w:rsidR="00000000" w:rsidRPr="00000000">
            <w:rPr>
              <w:rtl w:val="0"/>
            </w:rPr>
            <w:t xml:space="preserve">      3.1 </w:t>
          </w:r>
          <w:hyperlink w:anchor="_1ksv4uv">
            <w:r w:rsidDel="00000000" w:rsidR="00000000" w:rsidRPr="00000000">
              <w:rPr>
                <w:rtl w:val="0"/>
              </w:rPr>
              <w:t xml:space="preserve">Infosys</w:t>
            </w:r>
          </w:hyperlink>
          <w:r w:rsidDel="00000000" w:rsidR="00000000" w:rsidRPr="00000000">
            <w:rPr>
              <w:rtl w:val="0"/>
            </w:rPr>
            <w:tab/>
          </w:r>
          <w:r w:rsidDel="00000000" w:rsidR="00000000" w:rsidRPr="00000000">
            <w:fldChar w:fldCharType="begin"/>
            <w:instrText xml:space="preserve"> PAGEREF _1ksv4uv \h </w:instrText>
            <w:fldChar w:fldCharType="separate"/>
          </w:r>
          <w:r w:rsidDel="00000000" w:rsidR="00000000" w:rsidRPr="00000000">
            <w:rPr>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10080"/>
            </w:tabs>
            <w:spacing w:before="60" w:line="276" w:lineRule="auto"/>
            <w:ind w:left="720" w:firstLine="0"/>
            <w:rPr/>
          </w:pPr>
          <w:r w:rsidDel="00000000" w:rsidR="00000000" w:rsidRPr="00000000">
            <w:rPr>
              <w:rtl w:val="0"/>
            </w:rPr>
            <w:t xml:space="preserve">      3.1.1 </w:t>
          </w:r>
          <w:hyperlink w:anchor="_axnjkaizcvzs">
            <w:r w:rsidDel="00000000" w:rsidR="00000000" w:rsidRPr="00000000">
              <w:rPr>
                <w:rtl w:val="0"/>
              </w:rPr>
              <w:t xml:space="preserve">Building Models</w:t>
            </w:r>
          </w:hyperlink>
          <w:r w:rsidDel="00000000" w:rsidR="00000000" w:rsidRPr="00000000">
            <w:rPr>
              <w:rtl w:val="0"/>
            </w:rPr>
            <w:tab/>
          </w:r>
          <w:r w:rsidDel="00000000" w:rsidR="00000000" w:rsidRPr="00000000">
            <w:fldChar w:fldCharType="begin"/>
            <w:instrText xml:space="preserve"> PAGEREF _axnjkaizcvzs \h </w:instrText>
            <w:fldChar w:fldCharType="separate"/>
          </w:r>
          <w:r w:rsidDel="00000000" w:rsidR="00000000" w:rsidRPr="00000000">
            <w:rPr>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10080"/>
            </w:tabs>
            <w:spacing w:before="60" w:line="276" w:lineRule="auto"/>
            <w:ind w:left="720" w:firstLine="0"/>
            <w:rPr/>
          </w:pPr>
          <w:r w:rsidDel="00000000" w:rsidR="00000000" w:rsidRPr="00000000">
            <w:rPr>
              <w:rtl w:val="0"/>
            </w:rPr>
            <w:t xml:space="preserve">      3.1.2 </w:t>
          </w:r>
          <w:hyperlink w:anchor="_h6wuqdn1b8v8">
            <w:r w:rsidDel="00000000" w:rsidR="00000000" w:rsidRPr="00000000">
              <w:rPr>
                <w:rtl w:val="0"/>
              </w:rPr>
              <w:t xml:space="preserve">Evaluating Models</w:t>
            </w:r>
          </w:hyperlink>
          <w:r w:rsidDel="00000000" w:rsidR="00000000" w:rsidRPr="00000000">
            <w:rPr>
              <w:rtl w:val="0"/>
            </w:rPr>
            <w:tab/>
          </w:r>
          <w:r w:rsidDel="00000000" w:rsidR="00000000" w:rsidRPr="00000000">
            <w:fldChar w:fldCharType="begin"/>
            <w:instrText xml:space="preserve"> PAGEREF _h6wuqdn1b8v8 \h </w:instrText>
            <w:fldChar w:fldCharType="separate"/>
          </w:r>
          <w:r w:rsidDel="00000000" w:rsidR="00000000" w:rsidRPr="00000000">
            <w:rPr>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10080"/>
            </w:tabs>
            <w:spacing w:before="60" w:line="360" w:lineRule="auto"/>
            <w:ind w:left="720" w:firstLine="0"/>
            <w:rPr/>
          </w:pPr>
          <w:r w:rsidDel="00000000" w:rsidR="00000000" w:rsidRPr="00000000">
            <w:rPr>
              <w:rtl w:val="0"/>
            </w:rPr>
            <w:t xml:space="preserve">      3.1.3 </w:t>
          </w:r>
          <w:hyperlink w:anchor="_h005xdriqkt3">
            <w:r w:rsidDel="00000000" w:rsidR="00000000" w:rsidRPr="00000000">
              <w:rPr>
                <w:rtl w:val="0"/>
              </w:rPr>
              <w:t xml:space="preserve">Simulation using the best model</w:t>
            </w:r>
          </w:hyperlink>
          <w:r w:rsidDel="00000000" w:rsidR="00000000" w:rsidRPr="00000000">
            <w:rPr>
              <w:rtl w:val="0"/>
            </w:rPr>
            <w:tab/>
          </w:r>
          <w:r w:rsidDel="00000000" w:rsidR="00000000" w:rsidRPr="00000000">
            <w:fldChar w:fldCharType="begin"/>
            <w:instrText xml:space="preserve"> PAGEREF _h005xdriqkt3 \h </w:instrText>
            <w:fldChar w:fldCharType="separate"/>
          </w:r>
          <w:r w:rsidDel="00000000" w:rsidR="00000000" w:rsidRPr="00000000">
            <w:rPr>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10080"/>
            </w:tabs>
            <w:spacing w:before="60" w:line="276" w:lineRule="auto"/>
            <w:ind w:left="360" w:firstLine="0"/>
            <w:rPr/>
          </w:pPr>
          <w:r w:rsidDel="00000000" w:rsidR="00000000" w:rsidRPr="00000000">
            <w:rPr>
              <w:rtl w:val="0"/>
            </w:rPr>
            <w:t xml:space="preserve">      3.2 </w:t>
          </w:r>
          <w:hyperlink w:anchor="_jit5f3pbww74">
            <w:r w:rsidDel="00000000" w:rsidR="00000000" w:rsidRPr="00000000">
              <w:rPr>
                <w:rtl w:val="0"/>
              </w:rPr>
              <w:t xml:space="preserve">Tata Motors</w:t>
            </w:r>
          </w:hyperlink>
          <w:r w:rsidDel="00000000" w:rsidR="00000000" w:rsidRPr="00000000">
            <w:rPr>
              <w:rtl w:val="0"/>
            </w:rPr>
            <w:tab/>
          </w:r>
          <w:r w:rsidDel="00000000" w:rsidR="00000000" w:rsidRPr="00000000">
            <w:fldChar w:fldCharType="begin"/>
            <w:instrText xml:space="preserve"> PAGEREF _jit5f3pbww74 \h </w:instrText>
            <w:fldChar w:fldCharType="separate"/>
          </w:r>
          <w:r w:rsidDel="00000000" w:rsidR="00000000" w:rsidRPr="00000000">
            <w:rPr>
              <w:rtl w:val="0"/>
            </w:rPr>
            <w:t xml:space="preserve">3</w:t>
          </w:r>
          <w:r w:rsidDel="00000000" w:rsidR="00000000" w:rsidRPr="00000000">
            <w:fldChar w:fldCharType="end"/>
          </w:r>
          <w:r w:rsidDel="00000000" w:rsidR="00000000" w:rsidRPr="00000000">
            <w:rPr>
              <w:rtl w:val="0"/>
            </w:rPr>
            <w:t xml:space="preserve">4</w:t>
          </w:r>
        </w:p>
        <w:p w:rsidR="00000000" w:rsidDel="00000000" w:rsidP="00000000" w:rsidRDefault="00000000" w:rsidRPr="00000000" w14:paraId="0000002B">
          <w:pPr>
            <w:tabs>
              <w:tab w:val="right" w:pos="10080"/>
            </w:tabs>
            <w:spacing w:before="60" w:line="276" w:lineRule="auto"/>
            <w:ind w:left="720" w:firstLine="0"/>
            <w:rPr/>
          </w:pPr>
          <w:r w:rsidDel="00000000" w:rsidR="00000000" w:rsidRPr="00000000">
            <w:rPr>
              <w:rtl w:val="0"/>
            </w:rPr>
            <w:t xml:space="preserve">      3.2.1 </w:t>
          </w:r>
          <w:hyperlink w:anchor="_q6ahzuk395ac">
            <w:r w:rsidDel="00000000" w:rsidR="00000000" w:rsidRPr="00000000">
              <w:rPr>
                <w:rtl w:val="0"/>
              </w:rPr>
              <w:t xml:space="preserve">Building Models</w:t>
            </w:r>
          </w:hyperlink>
          <w:r w:rsidDel="00000000" w:rsidR="00000000" w:rsidRPr="00000000">
            <w:rPr>
              <w:rtl w:val="0"/>
            </w:rPr>
            <w:tab/>
          </w:r>
          <w:r w:rsidDel="00000000" w:rsidR="00000000" w:rsidRPr="00000000">
            <w:fldChar w:fldCharType="begin"/>
            <w:instrText xml:space="preserve"> PAGEREF _io87lh9uwmyu \h </w:instrText>
            <w:fldChar w:fldCharType="separate"/>
          </w:r>
          <w:r w:rsidDel="00000000" w:rsidR="00000000" w:rsidRPr="00000000">
            <w:rPr>
              <w:rtl w:val="0"/>
            </w:rPr>
            <w:t xml:space="preserve">3</w:t>
          </w:r>
          <w:r w:rsidDel="00000000" w:rsidR="00000000" w:rsidRPr="00000000">
            <w:fldChar w:fldCharType="end"/>
          </w:r>
          <w:r w:rsidDel="00000000" w:rsidR="00000000" w:rsidRPr="00000000">
            <w:rPr>
              <w:rtl w:val="0"/>
            </w:rPr>
            <w:t xml:space="preserve">4</w:t>
          </w:r>
        </w:p>
        <w:p w:rsidR="00000000" w:rsidDel="00000000" w:rsidP="00000000" w:rsidRDefault="00000000" w:rsidRPr="00000000" w14:paraId="0000002C">
          <w:pPr>
            <w:tabs>
              <w:tab w:val="right" w:pos="10080"/>
            </w:tabs>
            <w:spacing w:before="60" w:line="360" w:lineRule="auto"/>
            <w:ind w:left="720" w:firstLine="0"/>
            <w:rPr/>
          </w:pPr>
          <w:r w:rsidDel="00000000" w:rsidR="00000000" w:rsidRPr="00000000">
            <w:rPr>
              <w:rtl w:val="0"/>
            </w:rPr>
            <w:t xml:space="preserve">      3.2.2 </w:t>
          </w:r>
          <w:hyperlink w:anchor="_yecj7kd4tr8k">
            <w:r w:rsidDel="00000000" w:rsidR="00000000" w:rsidRPr="00000000">
              <w:rPr>
                <w:rtl w:val="0"/>
              </w:rPr>
              <w:t xml:space="preserve">Simulation using the models</w:t>
            </w:r>
          </w:hyperlink>
          <w:r w:rsidDel="00000000" w:rsidR="00000000" w:rsidRPr="00000000">
            <w:rPr>
              <w:rtl w:val="0"/>
            </w:rPr>
            <w:tab/>
          </w:r>
          <w:r w:rsidDel="00000000" w:rsidR="00000000" w:rsidRPr="00000000">
            <w:fldChar w:fldCharType="begin"/>
            <w:instrText xml:space="preserve"> PAGEREF _yecj7kd4tr8k \h </w:instrText>
            <w:fldChar w:fldCharType="separate"/>
          </w:r>
          <w:r w:rsidDel="00000000" w:rsidR="00000000" w:rsidRPr="00000000">
            <w:rPr>
              <w:rtl w:val="0"/>
            </w:rPr>
            <w:t xml:space="preserve">3</w:t>
          </w:r>
          <w:r w:rsidDel="00000000" w:rsidR="00000000" w:rsidRPr="00000000">
            <w:fldChar w:fldCharType="end"/>
          </w:r>
          <w:r w:rsidDel="00000000" w:rsidR="00000000" w:rsidRPr="00000000">
            <w:rPr>
              <w:rtl w:val="0"/>
            </w:rPr>
            <w:t xml:space="preserve">8</w:t>
          </w:r>
        </w:p>
        <w:p w:rsidR="00000000" w:rsidDel="00000000" w:rsidP="00000000" w:rsidRDefault="00000000" w:rsidRPr="00000000" w14:paraId="0000002D">
          <w:pPr>
            <w:tabs>
              <w:tab w:val="right" w:pos="10080"/>
            </w:tabs>
            <w:spacing w:before="60" w:line="276" w:lineRule="auto"/>
            <w:ind w:left="360" w:firstLine="0"/>
            <w:rPr/>
          </w:pPr>
          <w:r w:rsidDel="00000000" w:rsidR="00000000" w:rsidRPr="00000000">
            <w:rPr>
              <w:rtl w:val="0"/>
            </w:rPr>
            <w:t xml:space="preserve">      3.3 </w:t>
          </w:r>
          <w:hyperlink w:anchor="_onqzjjtsk7oz">
            <w:r w:rsidDel="00000000" w:rsidR="00000000" w:rsidRPr="00000000">
              <w:rPr>
                <w:rtl w:val="0"/>
              </w:rPr>
              <w:t xml:space="preserve">ICICI Bank</w:t>
            </w:r>
          </w:hyperlink>
          <w:r w:rsidDel="00000000" w:rsidR="00000000" w:rsidRPr="00000000">
            <w:rPr>
              <w:rtl w:val="0"/>
            </w:rPr>
            <w:tab/>
          </w:r>
          <w:r w:rsidDel="00000000" w:rsidR="00000000" w:rsidRPr="00000000">
            <w:fldChar w:fldCharType="begin"/>
            <w:instrText xml:space="preserve"> PAGEREF _onqzjjtsk7oz \h </w:instrText>
            <w:fldChar w:fldCharType="separate"/>
          </w:r>
          <w:r w:rsidDel="00000000" w:rsidR="00000000" w:rsidRPr="00000000">
            <w:rPr>
              <w:rtl w:val="0"/>
            </w:rPr>
            <w:t xml:space="preserve">3</w:t>
          </w:r>
          <w:r w:rsidDel="00000000" w:rsidR="00000000" w:rsidRPr="00000000">
            <w:fldChar w:fldCharType="end"/>
          </w:r>
          <w:r w:rsidDel="00000000" w:rsidR="00000000" w:rsidRPr="00000000">
            <w:rPr>
              <w:rtl w:val="0"/>
            </w:rPr>
            <w:t xml:space="preserve">9</w:t>
          </w:r>
        </w:p>
        <w:p w:rsidR="00000000" w:rsidDel="00000000" w:rsidP="00000000" w:rsidRDefault="00000000" w:rsidRPr="00000000" w14:paraId="0000002E">
          <w:pPr>
            <w:tabs>
              <w:tab w:val="right" w:pos="10080"/>
            </w:tabs>
            <w:spacing w:before="60" w:line="276" w:lineRule="auto"/>
            <w:ind w:left="720" w:firstLine="0"/>
            <w:rPr/>
          </w:pPr>
          <w:r w:rsidDel="00000000" w:rsidR="00000000" w:rsidRPr="00000000">
            <w:rPr>
              <w:rtl w:val="0"/>
            </w:rPr>
            <w:t xml:space="preserve">      3.3.1 </w:t>
          </w:r>
          <w:hyperlink w:anchor="_98bwb1msr66w">
            <w:r w:rsidDel="00000000" w:rsidR="00000000" w:rsidRPr="00000000">
              <w:rPr>
                <w:rtl w:val="0"/>
              </w:rPr>
              <w:t xml:space="preserve">Model Summary</w:t>
            </w:r>
          </w:hyperlink>
          <w:r w:rsidDel="00000000" w:rsidR="00000000" w:rsidRPr="00000000">
            <w:rPr>
              <w:rtl w:val="0"/>
            </w:rPr>
            <w:tab/>
          </w:r>
          <w:r w:rsidDel="00000000" w:rsidR="00000000" w:rsidRPr="00000000">
            <w:fldChar w:fldCharType="begin"/>
            <w:instrText xml:space="preserve"> PAGEREF _98bwb1msr66w \h </w:instrText>
            <w:fldChar w:fldCharType="separate"/>
          </w:r>
          <w:r w:rsidDel="00000000" w:rsidR="00000000" w:rsidRPr="00000000">
            <w:rPr>
              <w:rtl w:val="0"/>
            </w:rPr>
            <w:t xml:space="preserve">3</w:t>
          </w:r>
          <w:r w:rsidDel="00000000" w:rsidR="00000000" w:rsidRPr="00000000">
            <w:fldChar w:fldCharType="end"/>
          </w:r>
          <w:r w:rsidDel="00000000" w:rsidR="00000000" w:rsidRPr="00000000">
            <w:rPr>
              <w:rtl w:val="0"/>
            </w:rPr>
            <w:t xml:space="preserve">9</w:t>
          </w:r>
        </w:p>
        <w:p w:rsidR="00000000" w:rsidDel="00000000" w:rsidP="00000000" w:rsidRDefault="00000000" w:rsidRPr="00000000" w14:paraId="0000002F">
          <w:pPr>
            <w:tabs>
              <w:tab w:val="right" w:pos="10080"/>
            </w:tabs>
            <w:spacing w:before="60" w:line="360" w:lineRule="auto"/>
            <w:ind w:left="720" w:firstLine="0"/>
            <w:rPr/>
          </w:pPr>
          <w:r w:rsidDel="00000000" w:rsidR="00000000" w:rsidRPr="00000000">
            <w:rPr>
              <w:rtl w:val="0"/>
            </w:rPr>
            <w:t xml:space="preserve">      3.3.2 </w:t>
          </w:r>
          <w:hyperlink w:anchor="_lm2ozmmhqmir">
            <w:r w:rsidDel="00000000" w:rsidR="00000000" w:rsidRPr="00000000">
              <w:rPr>
                <w:rtl w:val="0"/>
              </w:rPr>
              <w:t xml:space="preserve">Simulation using the best model</w:t>
            </w:r>
          </w:hyperlink>
          <w:r w:rsidDel="00000000" w:rsidR="00000000" w:rsidRPr="00000000">
            <w:rPr>
              <w:rtl w:val="0"/>
            </w:rPr>
            <w:tab/>
          </w:r>
          <w:r w:rsidDel="00000000" w:rsidR="00000000" w:rsidRPr="00000000">
            <w:fldChar w:fldCharType="begin"/>
            <w:instrText xml:space="preserve"> PAGEREF _lm2ozmmhqmir \h </w:instrText>
            <w:fldChar w:fldCharType="separate"/>
          </w:r>
          <w:r w:rsidDel="00000000" w:rsidR="00000000" w:rsidRPr="00000000">
            <w:rPr>
              <w:rtl w:val="0"/>
            </w:rPr>
            <w:t xml:space="preserve">4</w:t>
          </w:r>
          <w:r w:rsidDel="00000000" w:rsidR="00000000" w:rsidRPr="00000000">
            <w:fldChar w:fldCharType="end"/>
          </w:r>
          <w:r w:rsidDel="00000000" w:rsidR="00000000" w:rsidRPr="00000000">
            <w:rPr>
              <w:rtl w:val="0"/>
            </w:rPr>
            <w:t xml:space="preserve">3</w:t>
          </w:r>
        </w:p>
        <w:p w:rsidR="00000000" w:rsidDel="00000000" w:rsidP="00000000" w:rsidRDefault="00000000" w:rsidRPr="00000000" w14:paraId="00000030">
          <w:pPr>
            <w:numPr>
              <w:ilvl w:val="0"/>
              <w:numId w:val="1"/>
            </w:numPr>
            <w:tabs>
              <w:tab w:val="right" w:pos="10080"/>
            </w:tabs>
            <w:spacing w:after="80" w:before="200" w:line="276" w:lineRule="auto"/>
            <w:ind w:left="720" w:hanging="360"/>
            <w:rPr>
              <w:b w:val="1"/>
              <w:u w:val="none"/>
            </w:rPr>
          </w:pPr>
          <w:hyperlink w:anchor="_wm0lpcjsnrai">
            <w:r w:rsidDel="00000000" w:rsidR="00000000" w:rsidRPr="00000000">
              <w:rPr>
                <w:b w:val="1"/>
                <w:rtl w:val="0"/>
              </w:rPr>
              <w:t xml:space="preserve">Future Research and Models</w:t>
            </w:r>
          </w:hyperlink>
          <w:r w:rsidDel="00000000" w:rsidR="00000000" w:rsidRPr="00000000">
            <w:rPr>
              <w:b w:val="1"/>
              <w:rtl w:val="0"/>
            </w:rPr>
            <w:tab/>
          </w:r>
          <w:r w:rsidDel="00000000" w:rsidR="00000000" w:rsidRPr="00000000">
            <w:fldChar w:fldCharType="begin"/>
            <w:instrText xml:space="preserve"> PAGEREF _wm0lpcjsnrai \h </w:instrText>
            <w:fldChar w:fldCharType="separate"/>
          </w:r>
          <w:r w:rsidDel="00000000" w:rsidR="00000000" w:rsidRPr="00000000">
            <w:rPr>
              <w:b w:val="1"/>
              <w:rtl w:val="0"/>
            </w:rPr>
            <w:t xml:space="preserve">44</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pStyle w:val="Heading1"/>
        <w:rPr/>
      </w:pPr>
      <w:bookmarkStart w:colFirst="0" w:colLast="0" w:name="_yxh1v8hl69n3" w:id="8"/>
      <w:bookmarkEnd w:id="8"/>
      <w:r w:rsidDel="00000000" w:rsidR="00000000" w:rsidRPr="00000000">
        <w:br w:type="page"/>
      </w:r>
      <w:r w:rsidDel="00000000" w:rsidR="00000000" w:rsidRPr="00000000">
        <w:rPr>
          <w:rtl w:val="0"/>
        </w:rPr>
      </w:r>
    </w:p>
    <w:p w:rsidR="00000000" w:rsidDel="00000000" w:rsidP="00000000" w:rsidRDefault="00000000" w:rsidRPr="00000000" w14:paraId="00000033">
      <w:pPr>
        <w:pStyle w:val="Heading1"/>
        <w:rPr/>
      </w:pPr>
      <w:bookmarkStart w:colFirst="0" w:colLast="0" w:name="_61utu627ezz4" w:id="9"/>
      <w:bookmarkEnd w:id="9"/>
      <w:r w:rsidDel="00000000" w:rsidR="00000000" w:rsidRPr="00000000">
        <w:rPr>
          <w:rtl w:val="0"/>
        </w:rPr>
        <w:t xml:space="preserve">Abstract</w:t>
      </w:r>
    </w:p>
    <w:p w:rsidR="00000000" w:rsidDel="00000000" w:rsidP="00000000" w:rsidRDefault="00000000" w:rsidRPr="00000000" w14:paraId="00000034">
      <w:pPr>
        <w:rPr/>
      </w:pPr>
      <w:r w:rsidDel="00000000" w:rsidR="00000000" w:rsidRPr="00000000">
        <w:rPr>
          <w:rtl w:val="0"/>
        </w:rPr>
        <w:tab/>
        <w:t xml:space="preserve">In our study, we have devised a simple intraday trading strategy for stocks/equities of the same company listed in two different countries. From our Exploratory Data Analysis, we observed that companies who have stocks traded in two different countries, yet operate business in only one country, have a high correlation between the two countries’ stock prices, which also follow the same price trend. The trading strategy that we built for these stocks exploits the time difference between the two countries, in order to know the trend of the stock in one country and take a similar position in the other country. We employed machine learning models by utilizing the price and volume information of the stock at one exchange to predict the trend at the other exchange. Using our models, we ran simulations to calculate cumulative returns for each stock as well. The results showed that our models produced returns equal to or better than the 1:1 signal strategy trading, which assumes that the stock trend (either positive or negative) in one market always follows the other market’s stock trend.</w:t>
      </w:r>
      <w:r w:rsidDel="00000000" w:rsidR="00000000" w:rsidRPr="00000000">
        <w:br w:type="page"/>
      </w:r>
      <w:r w:rsidDel="00000000" w:rsidR="00000000" w:rsidRPr="00000000">
        <w:rPr>
          <w:rtl w:val="0"/>
        </w:rPr>
      </w:r>
    </w:p>
    <w:p w:rsidR="00000000" w:rsidDel="00000000" w:rsidP="00000000" w:rsidRDefault="00000000" w:rsidRPr="00000000" w14:paraId="00000035">
      <w:pPr>
        <w:pStyle w:val="Heading1"/>
        <w:pageBreakBefore w:val="0"/>
        <w:numPr>
          <w:ilvl w:val="0"/>
          <w:numId w:val="4"/>
        </w:numPr>
        <w:pBdr>
          <w:top w:space="0" w:sz="0" w:val="nil"/>
          <w:left w:space="0" w:sz="0" w:val="nil"/>
          <w:bottom w:space="0" w:sz="0" w:val="nil"/>
          <w:right w:space="0" w:sz="0" w:val="nil"/>
          <w:between w:space="0" w:sz="0" w:val="nil"/>
        </w:pBdr>
        <w:shd w:fill="auto" w:val="clear"/>
        <w:ind w:left="720" w:hanging="360"/>
        <w:rPr>
          <w:u w:val="none"/>
        </w:rPr>
      </w:pPr>
      <w:bookmarkStart w:colFirst="0" w:colLast="0" w:name="_v7x21vmmirdv" w:id="10"/>
      <w:bookmarkEnd w:id="10"/>
      <w:r w:rsidDel="00000000" w:rsidR="00000000" w:rsidRPr="00000000">
        <w:rPr>
          <w:rtl w:val="0"/>
        </w:rPr>
        <w:t xml:space="preserve">Introduction</w:t>
      </w:r>
    </w:p>
    <w:p w:rsidR="00000000" w:rsidDel="00000000" w:rsidP="00000000" w:rsidRDefault="00000000" w:rsidRPr="00000000" w14:paraId="00000036">
      <w:pPr>
        <w:pStyle w:val="Heading2"/>
        <w:rPr/>
      </w:pPr>
      <w:bookmarkStart w:colFirst="0" w:colLast="0" w:name="_j0fen0vn7ij9" w:id="11"/>
      <w:bookmarkEnd w:id="11"/>
      <w:r w:rsidDel="00000000" w:rsidR="00000000" w:rsidRPr="00000000">
        <w:rPr>
          <w:rtl w:val="0"/>
        </w:rPr>
        <w:t xml:space="preserve">1.1 Broad view of the Stock Market</w:t>
      </w:r>
    </w:p>
    <w:p w:rsidR="00000000" w:rsidDel="00000000" w:rsidP="00000000" w:rsidRDefault="00000000" w:rsidRPr="00000000" w14:paraId="00000037">
      <w:pPr>
        <w:pStyle w:val="Heading3"/>
        <w:rPr/>
      </w:pPr>
      <w:bookmarkStart w:colFirst="0" w:colLast="0" w:name="_lc56o4i5g18z" w:id="12"/>
      <w:bookmarkEnd w:id="12"/>
      <w:r w:rsidDel="00000000" w:rsidR="00000000" w:rsidRPr="00000000">
        <w:rPr>
          <w:rtl w:val="0"/>
        </w:rPr>
        <w:t xml:space="preserve">Nature of the Stock Market</w:t>
      </w:r>
    </w:p>
    <w:p w:rsidR="00000000" w:rsidDel="00000000" w:rsidP="00000000" w:rsidRDefault="00000000" w:rsidRPr="00000000" w14:paraId="00000038">
      <w:pPr>
        <w:rPr/>
      </w:pPr>
      <w:r w:rsidDel="00000000" w:rsidR="00000000" w:rsidRPr="00000000">
        <w:rPr>
          <w:rtl w:val="0"/>
        </w:rPr>
        <w:tab/>
        <w:t xml:space="preserve">The World Stock Markets are exchanges where uncertainty and volatility are inherent, and a day of great returns is no indication of how it will perform tomorrow. The capricious nature of stock prices makes the stock market look like it prints money when the prices rally, and burns money when the prices plummet. These euphoria and fear-driven perceptions lead stock market participants to make decisions based on emotions, and because of this, many stock traders are punished for their irrational decisions and suffer monetary losses. In order to effectively participate in these volatile markets, one must account for these risks and understand their purpose and objectives when trading in the market. When the objective and risk tolerance level is defined, it helps clarify the role that the participants have within the context of the stock market.</w:t>
      </w:r>
    </w:p>
    <w:p w:rsidR="00000000" w:rsidDel="00000000" w:rsidP="00000000" w:rsidRDefault="00000000" w:rsidRPr="00000000" w14:paraId="00000039">
      <w:pPr>
        <w:pStyle w:val="Heading3"/>
        <w:rPr/>
      </w:pPr>
      <w:bookmarkStart w:colFirst="0" w:colLast="0" w:name="_p0nhqtiaeaiz" w:id="13"/>
      <w:bookmarkEnd w:id="13"/>
      <w:r w:rsidDel="00000000" w:rsidR="00000000" w:rsidRPr="00000000">
        <w:rPr>
          <w:rtl w:val="0"/>
        </w:rPr>
        <w:t xml:space="preserve">Participants of the Stock Market</w:t>
      </w:r>
    </w:p>
    <w:p w:rsidR="00000000" w:rsidDel="00000000" w:rsidP="00000000" w:rsidRDefault="00000000" w:rsidRPr="00000000" w14:paraId="0000003A">
      <w:pPr>
        <w:spacing w:line="480" w:lineRule="auto"/>
        <w:rPr/>
      </w:pPr>
      <w:r w:rsidDel="00000000" w:rsidR="00000000" w:rsidRPr="00000000">
        <w:rPr>
          <w:rtl w:val="0"/>
        </w:rPr>
        <w:tab/>
        <w:t xml:space="preserve">Broadly speaking, there are three types of participants in the stock market. An individual may play different roles in different market conditions. Their participation is based on their motives, objectives, and risk tolerance levels.</w:t>
      </w:r>
    </w:p>
    <w:p w:rsidR="00000000" w:rsidDel="00000000" w:rsidP="00000000" w:rsidRDefault="00000000" w:rsidRPr="00000000" w14:paraId="0000003B">
      <w:pPr>
        <w:numPr>
          <w:ilvl w:val="0"/>
          <w:numId w:val="6"/>
        </w:numPr>
        <w:spacing w:after="0" w:afterAutospacing="0" w:before="240" w:line="480" w:lineRule="auto"/>
        <w:ind w:left="720" w:hanging="360"/>
        <w:jc w:val="both"/>
        <w:rPr>
          <w:u w:val="none"/>
        </w:rPr>
      </w:pPr>
      <w:r w:rsidDel="00000000" w:rsidR="00000000" w:rsidRPr="00000000">
        <w:rPr>
          <w:b w:val="1"/>
          <w:rtl w:val="0"/>
        </w:rPr>
        <w:t xml:space="preserve">Investors</w:t>
      </w:r>
      <w:r w:rsidDel="00000000" w:rsidR="00000000" w:rsidRPr="00000000">
        <w:rPr>
          <w:rtl w:val="0"/>
        </w:rPr>
        <w:t xml:space="preserve"> – Participants who assume this role prioritize building on their initial capital or investment over a longer timeframe than other participants. They focus on the growth prospects of the company/asset that they’ve invested in, and often wait for a relatively longer period of time until the stock price appreciates massively. Investors do not focus on daily fluctuations of their chosen stocks. Instead, they focus on the long-term trends, like yearly quarters. For example, investors can just ignore the daily short-term noises, or hedge (taking a counter position to offset losses on investments) their investments depending on their risk management.</w:t>
      </w:r>
    </w:p>
    <w:p w:rsidR="00000000" w:rsidDel="00000000" w:rsidP="00000000" w:rsidRDefault="00000000" w:rsidRPr="00000000" w14:paraId="0000003C">
      <w:pPr>
        <w:numPr>
          <w:ilvl w:val="0"/>
          <w:numId w:val="6"/>
        </w:numPr>
        <w:spacing w:after="0" w:afterAutospacing="0" w:before="0" w:beforeAutospacing="0" w:line="480" w:lineRule="auto"/>
        <w:ind w:left="720" w:hanging="360"/>
        <w:jc w:val="both"/>
        <w:rPr>
          <w:u w:val="none"/>
        </w:rPr>
      </w:pPr>
      <w:r w:rsidDel="00000000" w:rsidR="00000000" w:rsidRPr="00000000">
        <w:rPr>
          <w:b w:val="1"/>
          <w:rtl w:val="0"/>
        </w:rPr>
        <w:t xml:space="preserve">Traders</w:t>
      </w:r>
      <w:r w:rsidDel="00000000" w:rsidR="00000000" w:rsidRPr="00000000">
        <w:rPr>
          <w:rtl w:val="0"/>
        </w:rPr>
        <w:t xml:space="preserve"> – Traders don’t focus on the long-term growth aspects of the stock. Instead, they stay in the market for a relatively short period of time, compared to investors. Traders primarily focus on earning from the daily or weekly fluctuations of a stock price by trading on the fall/rise of the stock price. The trader’s strategy revolves around the principle of “High-Risk, High-Reward”. These participants and strategies are what we will be focusing on in this report.</w:t>
      </w:r>
    </w:p>
    <w:p w:rsidR="00000000" w:rsidDel="00000000" w:rsidP="00000000" w:rsidRDefault="00000000" w:rsidRPr="00000000" w14:paraId="0000003D">
      <w:pPr>
        <w:numPr>
          <w:ilvl w:val="0"/>
          <w:numId w:val="6"/>
        </w:numPr>
        <w:spacing w:after="240" w:before="0" w:beforeAutospacing="0" w:line="480" w:lineRule="auto"/>
        <w:ind w:left="720" w:hanging="360"/>
        <w:jc w:val="both"/>
        <w:rPr>
          <w:u w:val="none"/>
        </w:rPr>
      </w:pPr>
      <w:r w:rsidDel="00000000" w:rsidR="00000000" w:rsidRPr="00000000">
        <w:rPr>
          <w:b w:val="1"/>
          <w:rtl w:val="0"/>
        </w:rPr>
        <w:t xml:space="preserve">Arbitrageurs</w:t>
      </w:r>
      <w:r w:rsidDel="00000000" w:rsidR="00000000" w:rsidRPr="00000000">
        <w:rPr>
          <w:rtl w:val="0"/>
        </w:rPr>
        <w:t xml:space="preserve"> – Arbitrageurs are participants who, ideally, aim to make risk free profits by engaging in arbitrage. This involves buying and selling an asset/stock simultaneously at two different markets for two different prices. For example, an arbitrageur would buy an apple at 2$ and sell it for 4$ at a different market.</w:t>
      </w:r>
    </w:p>
    <w:p w:rsidR="00000000" w:rsidDel="00000000" w:rsidP="00000000" w:rsidRDefault="00000000" w:rsidRPr="00000000" w14:paraId="0000003E">
      <w:pPr>
        <w:pStyle w:val="Heading3"/>
        <w:rPr/>
      </w:pPr>
      <w:bookmarkStart w:colFirst="0" w:colLast="0" w:name="_kpk5on5ujg91" w:id="14"/>
      <w:bookmarkEnd w:id="14"/>
      <w:r w:rsidDel="00000000" w:rsidR="00000000" w:rsidRPr="00000000">
        <w:rPr>
          <w:rtl w:val="0"/>
        </w:rPr>
        <w:t xml:space="preserve">The Nature of Trading</w:t>
      </w:r>
    </w:p>
    <w:p w:rsidR="00000000" w:rsidDel="00000000" w:rsidP="00000000" w:rsidRDefault="00000000" w:rsidRPr="00000000" w14:paraId="0000003F">
      <w:pPr>
        <w:spacing w:line="480" w:lineRule="auto"/>
        <w:rPr/>
      </w:pPr>
      <w:r w:rsidDel="00000000" w:rsidR="00000000" w:rsidRPr="00000000">
        <w:rPr>
          <w:rtl w:val="0"/>
        </w:rPr>
        <w:tab/>
        <w:t xml:space="preserve">There are many reasons as to trade in the stock market despite the risk it carries. For example:</w:t>
      </w:r>
    </w:p>
    <w:p w:rsidR="00000000" w:rsidDel="00000000" w:rsidP="00000000" w:rsidRDefault="00000000" w:rsidRPr="00000000" w14:paraId="00000040">
      <w:pPr>
        <w:numPr>
          <w:ilvl w:val="0"/>
          <w:numId w:val="5"/>
        </w:numPr>
        <w:spacing w:after="0" w:afterAutospacing="0" w:before="240" w:line="480" w:lineRule="auto"/>
        <w:ind w:left="720" w:hanging="360"/>
        <w:rPr>
          <w:u w:val="none"/>
        </w:rPr>
      </w:pPr>
      <w:r w:rsidDel="00000000" w:rsidR="00000000" w:rsidRPr="00000000">
        <w:rPr>
          <w:rtl w:val="0"/>
        </w:rPr>
        <w:t xml:space="preserve">Trading can be done even with minimal capital.</w:t>
      </w:r>
    </w:p>
    <w:p w:rsidR="00000000" w:rsidDel="00000000" w:rsidP="00000000" w:rsidRDefault="00000000" w:rsidRPr="00000000" w14:paraId="00000041">
      <w:pPr>
        <w:numPr>
          <w:ilvl w:val="0"/>
          <w:numId w:val="5"/>
        </w:numPr>
        <w:spacing w:after="0" w:afterAutospacing="0" w:before="0" w:beforeAutospacing="0" w:line="480" w:lineRule="auto"/>
        <w:ind w:left="720" w:hanging="360"/>
        <w:rPr>
          <w:u w:val="none"/>
        </w:rPr>
      </w:pPr>
      <w:r w:rsidDel="00000000" w:rsidR="00000000" w:rsidRPr="00000000">
        <w:rPr>
          <w:rtl w:val="0"/>
        </w:rPr>
        <w:t xml:space="preserve">The profit on capital employed can be very large depending on the risk and market fluctuations, even 100% of the initial investment in a single day.</w:t>
      </w:r>
    </w:p>
    <w:p w:rsidR="00000000" w:rsidDel="00000000" w:rsidP="00000000" w:rsidRDefault="00000000" w:rsidRPr="00000000" w14:paraId="00000042">
      <w:pPr>
        <w:numPr>
          <w:ilvl w:val="0"/>
          <w:numId w:val="5"/>
        </w:numPr>
        <w:spacing w:after="240" w:before="0" w:beforeAutospacing="0" w:line="480" w:lineRule="auto"/>
        <w:ind w:left="720" w:hanging="360"/>
        <w:rPr>
          <w:u w:val="none"/>
        </w:rPr>
      </w:pPr>
      <w:r w:rsidDel="00000000" w:rsidR="00000000" w:rsidRPr="00000000">
        <w:rPr>
          <w:rtl w:val="0"/>
        </w:rPr>
        <w:t xml:space="preserve">This business can be run at any location in the world.</w:t>
      </w:r>
    </w:p>
    <w:p w:rsidR="00000000" w:rsidDel="00000000" w:rsidP="00000000" w:rsidRDefault="00000000" w:rsidRPr="00000000" w14:paraId="00000043">
      <w:pPr>
        <w:spacing w:after="240" w:before="240" w:line="480" w:lineRule="auto"/>
        <w:ind w:firstLine="720"/>
        <w:jc w:val="both"/>
        <w:rPr/>
      </w:pPr>
      <w:r w:rsidDel="00000000" w:rsidR="00000000" w:rsidRPr="00000000">
        <w:rPr>
          <w:rtl w:val="0"/>
        </w:rPr>
        <w:t xml:space="preserve">Trading without a tested strategy can often be disastrous, and depending on the risk, can be equivalent to gambling without a safety net. Oftentimes, traders utilize different strategies for different market segments and depending on the conditions. Trading is not easy, and requires skills such as market knowledge, dynamic thinking, risk management, up-to-date information, and a healthy emotional and mental balance. However, with the advent of algorithmic trading, it has eliminated some of the personal emotion in the trading, which adds both advantages and disadvantages. One advantage is the elimination of human involvement and fast execution of orders when trading, and a disadvantage is that the human instinct gained from experience can sometimes outperform algorithmic trading. Of course, nowadays, some algorithms and traders are taking advantage of human emotions by tracking market sentiment, and using models that take market sentiment into account.</w:t>
      </w:r>
    </w:p>
    <w:p w:rsidR="00000000" w:rsidDel="00000000" w:rsidP="00000000" w:rsidRDefault="00000000" w:rsidRPr="00000000" w14:paraId="00000044">
      <w:pPr>
        <w:pStyle w:val="Heading2"/>
        <w:rPr/>
      </w:pPr>
      <w:bookmarkStart w:colFirst="0" w:colLast="0" w:name="_1jhhlpr4h4bk" w:id="15"/>
      <w:bookmarkEnd w:id="15"/>
      <w:r w:rsidDel="00000000" w:rsidR="00000000" w:rsidRPr="00000000">
        <w:rPr>
          <w:rtl w:val="0"/>
        </w:rPr>
        <w:t xml:space="preserve">1.2 Our Work</w:t>
      </w:r>
    </w:p>
    <w:p w:rsidR="00000000" w:rsidDel="00000000" w:rsidP="00000000" w:rsidRDefault="00000000" w:rsidRPr="00000000" w14:paraId="00000045">
      <w:pPr>
        <w:rPr/>
      </w:pPr>
      <w:r w:rsidDel="00000000" w:rsidR="00000000" w:rsidRPr="00000000">
        <w:rPr>
          <w:rtl w:val="0"/>
        </w:rPr>
        <w:tab/>
      </w:r>
      <w:r w:rsidDel="00000000" w:rsidR="00000000" w:rsidRPr="00000000">
        <w:rPr>
          <w:color w:val="0e101a"/>
          <w:rtl w:val="0"/>
        </w:rPr>
        <w:t xml:space="preserve">We focused on a few particular stocks that are listed on both the New York Stock Exchange (NYSE) and the National Stock Exchange India (NSE), in order to predict the stock direction in one market from the data in the other. For this study, we turned to American Depositary Receipts (ADRs), which are traded at the NYSE and offer US investors a means to gain investment exposure to non-US stocks without the complexities that come in dealing with foreign stock markets. ADRs and NSE stocks are traded at different times. This time difference can be exploited to know the stock's price trend in advance, at either of the exchanges. We obtained our stock data from Yahoo! finance (</w:t>
      </w:r>
      <w:hyperlink r:id="rId7">
        <w:r w:rsidDel="00000000" w:rsidR="00000000" w:rsidRPr="00000000">
          <w:rPr>
            <w:color w:val="4a6ee0"/>
            <w:u w:val="single"/>
            <w:rtl w:val="0"/>
          </w:rPr>
          <w:t xml:space="preserve">https://finance.yahoo.com/</w:t>
        </w:r>
      </w:hyperlink>
      <w:r w:rsidDel="00000000" w:rsidR="00000000" w:rsidRPr="00000000">
        <w:rPr>
          <w:color w:val="0e101a"/>
          <w:rtl w:val="0"/>
        </w:rPr>
        <w:t xml:space="preserve">) for three Indian companies with ADRs: Infosys, Tata Motors, and ICICI Bank. We used classification models such as Logistic Regression, Random Forests, and Gradient Boosted Trees to predict the stock trend at NSE from NYSE data for Infosys, and the trend at NYSE from NSE data for Tata Motors and ICICI Bank.</w:t>
      </w:r>
      <w:r w:rsidDel="00000000" w:rsidR="00000000" w:rsidRPr="00000000">
        <w:rPr>
          <w:rtl w:val="0"/>
        </w:rPr>
      </w:r>
    </w:p>
    <w:p w:rsidR="00000000" w:rsidDel="00000000" w:rsidP="00000000" w:rsidRDefault="00000000" w:rsidRPr="00000000" w14:paraId="00000046">
      <w:pPr>
        <w:pStyle w:val="Heading1"/>
        <w:rPr/>
      </w:pPr>
      <w:bookmarkStart w:colFirst="0" w:colLast="0" w:name="_i1dijeo57d5m" w:id="16"/>
      <w:bookmarkEnd w:id="16"/>
      <w:r w:rsidDel="00000000" w:rsidR="00000000" w:rsidRPr="00000000">
        <w:rPr>
          <w:rtl w:val="0"/>
        </w:rPr>
      </w:r>
    </w:p>
    <w:p w:rsidR="00000000" w:rsidDel="00000000" w:rsidP="00000000" w:rsidRDefault="00000000" w:rsidRPr="00000000" w14:paraId="00000047">
      <w:pPr>
        <w:pStyle w:val="Heading1"/>
        <w:rPr/>
      </w:pPr>
      <w:bookmarkStart w:colFirst="0" w:colLast="0" w:name="_r1lf0n97ml82" w:id="17"/>
      <w:bookmarkEnd w:id="17"/>
      <w:r w:rsidDel="00000000" w:rsidR="00000000" w:rsidRPr="00000000">
        <w:rPr>
          <w:rtl w:val="0"/>
        </w:rPr>
      </w:r>
    </w:p>
    <w:p w:rsidR="00000000" w:rsidDel="00000000" w:rsidP="00000000" w:rsidRDefault="00000000" w:rsidRPr="00000000" w14:paraId="00000048">
      <w:pPr>
        <w:pStyle w:val="Heading1"/>
        <w:rPr/>
      </w:pPr>
      <w:bookmarkStart w:colFirst="0" w:colLast="0" w:name="_vzaw4fjpgrz0" w:id="18"/>
      <w:bookmarkEnd w:id="18"/>
      <w:r w:rsidDel="00000000" w:rsidR="00000000" w:rsidRPr="00000000">
        <w:br w:type="page"/>
      </w:r>
      <w:r w:rsidDel="00000000" w:rsidR="00000000" w:rsidRPr="00000000">
        <w:rPr>
          <w:rtl w:val="0"/>
        </w:rPr>
      </w:r>
    </w:p>
    <w:p w:rsidR="00000000" w:rsidDel="00000000" w:rsidP="00000000" w:rsidRDefault="00000000" w:rsidRPr="00000000" w14:paraId="00000049">
      <w:pPr>
        <w:pStyle w:val="Heading1"/>
        <w:rPr/>
      </w:pPr>
      <w:bookmarkStart w:colFirst="0" w:colLast="0" w:name="_q4jkbb8x6wab" w:id="19"/>
      <w:bookmarkEnd w:id="19"/>
      <w:r w:rsidDel="00000000" w:rsidR="00000000" w:rsidRPr="00000000">
        <w:rPr>
          <w:rtl w:val="0"/>
        </w:rPr>
        <w:t xml:space="preserve">2. </w:t>
      </w:r>
      <w:r w:rsidDel="00000000" w:rsidR="00000000" w:rsidRPr="00000000">
        <w:rPr>
          <w:rtl w:val="0"/>
        </w:rPr>
        <w:t xml:space="preserve">Exploratory Data Analysis</w:t>
      </w:r>
      <w:r w:rsidDel="00000000" w:rsidR="00000000" w:rsidRPr="00000000">
        <w:rPr>
          <w:rtl w:val="0"/>
        </w:rPr>
      </w:r>
    </w:p>
    <w:p w:rsidR="00000000" w:rsidDel="00000000" w:rsidP="00000000" w:rsidRDefault="00000000" w:rsidRPr="00000000" w14:paraId="0000004A">
      <w:pPr>
        <w:pStyle w:val="Heading2"/>
        <w:pageBreakBefore w:val="0"/>
        <w:pBdr>
          <w:top w:space="0" w:sz="0" w:val="nil"/>
          <w:left w:space="0" w:sz="0" w:val="nil"/>
          <w:bottom w:space="0" w:sz="0" w:val="nil"/>
          <w:right w:space="0" w:sz="0" w:val="nil"/>
          <w:between w:space="0" w:sz="0" w:val="nil"/>
        </w:pBdr>
        <w:shd w:fill="auto" w:val="clear"/>
        <w:rPr/>
      </w:pPr>
      <w:bookmarkStart w:colFirst="0" w:colLast="0" w:name="_3rdcrjn" w:id="20"/>
      <w:bookmarkEnd w:id="20"/>
      <w:r w:rsidDel="00000000" w:rsidR="00000000" w:rsidRPr="00000000">
        <w:rPr>
          <w:rtl w:val="0"/>
        </w:rPr>
        <w:t xml:space="preserve">2.1 Infosys</w:t>
      </w:r>
    </w:p>
    <w:p w:rsidR="00000000" w:rsidDel="00000000" w:rsidP="00000000" w:rsidRDefault="00000000" w:rsidRPr="00000000" w14:paraId="0000004B">
      <w:pPr>
        <w:pStyle w:val="Heading3"/>
        <w:rPr/>
      </w:pPr>
      <w:bookmarkStart w:colFirst="0" w:colLast="0" w:name="_le8hzlc1160p" w:id="21"/>
      <w:bookmarkEnd w:id="21"/>
      <w:r w:rsidDel="00000000" w:rsidR="00000000" w:rsidRPr="00000000">
        <w:rPr>
          <w:rtl w:val="0"/>
        </w:rPr>
        <w:t xml:space="preserve">2.1.1 Data Summary</w:t>
      </w:r>
    </w:p>
    <w:p w:rsidR="00000000" w:rsidDel="00000000" w:rsidP="00000000" w:rsidRDefault="00000000" w:rsidRPr="00000000" w14:paraId="0000004C">
      <w:pPr>
        <w:rPr/>
      </w:pPr>
      <w:r w:rsidDel="00000000" w:rsidR="00000000" w:rsidRPr="00000000">
        <w:rPr>
          <w:rtl w:val="0"/>
        </w:rPr>
        <w:tab/>
        <w:t xml:space="preserve">We attempted to predict whether the difference between the close and open prices at NSE would be positive or negative by using the previous business day's data at NYSE. Therefore, we created the data frame shown below from the original data. This new data frame had ten columns and 3084 rows.</w:t>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jc w:val="left"/>
        <w:rPr/>
      </w:pPr>
      <w:r w:rsidDel="00000000" w:rsidR="00000000" w:rsidRPr="00000000">
        <w:rPr/>
        <w:drawing>
          <wp:inline distB="114300" distT="114300" distL="114300" distR="114300">
            <wp:extent cx="5943600" cy="1079500"/>
            <wp:effectExtent b="12700" l="12700" r="12700" t="12700"/>
            <wp:docPr id="29" name="image27.png"/>
            <a:graphic>
              <a:graphicData uri="http://schemas.openxmlformats.org/drawingml/2006/picture">
                <pic:pic>
                  <pic:nvPicPr>
                    <pic:cNvPr id="0" name="image27.png"/>
                    <pic:cNvPicPr preferRelativeResize="0"/>
                  </pic:nvPicPr>
                  <pic:blipFill>
                    <a:blip r:embed="rId8"/>
                    <a:srcRect b="0" l="0" r="0" t="0"/>
                    <a:stretch>
                      <a:fillRect/>
                    </a:stretch>
                  </pic:blipFill>
                  <pic:spPr>
                    <a:xfrm>
                      <a:off x="0" y="0"/>
                      <a:ext cx="5943600" cy="10795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4F">
      <w:pPr>
        <w:jc w:val="center"/>
        <w:rPr/>
      </w:pPr>
      <w:r w:rsidDel="00000000" w:rsidR="00000000" w:rsidRPr="00000000">
        <w:rPr>
          <w:b w:val="1"/>
          <w:i w:val="1"/>
          <w:rtl w:val="0"/>
        </w:rPr>
        <w:t xml:space="preserve">Figure 2.1.1</w:t>
      </w:r>
      <w:r w:rsidDel="00000000" w:rsidR="00000000" w:rsidRPr="00000000">
        <w:rPr>
          <w:rtl w:val="0"/>
        </w:rPr>
        <w:t xml:space="preserve">: The first five rows of the data frame for Infosys</w:t>
      </w:r>
    </w:p>
    <w:p w:rsidR="00000000" w:rsidDel="00000000" w:rsidP="00000000" w:rsidRDefault="00000000" w:rsidRPr="00000000" w14:paraId="00000050">
      <w:pPr>
        <w:jc w:val="left"/>
        <w:rPr/>
      </w:pPr>
      <w:r w:rsidDel="00000000" w:rsidR="00000000" w:rsidRPr="00000000">
        <w:rPr>
          <w:rtl w:val="0"/>
        </w:rPr>
      </w:r>
    </w:p>
    <w:p w:rsidR="00000000" w:rsidDel="00000000" w:rsidP="00000000" w:rsidRDefault="00000000" w:rsidRPr="00000000" w14:paraId="00000051">
      <w:pPr>
        <w:jc w:val="left"/>
        <w:rPr/>
      </w:pPr>
      <w:r w:rsidDel="00000000" w:rsidR="00000000" w:rsidRPr="00000000">
        <w:rPr>
          <w:rtl w:val="0"/>
        </w:rPr>
        <w:t xml:space="preserve">The definition of each column in the data frame is as follows.</w:t>
      </w:r>
    </w:p>
    <w:p w:rsidR="00000000" w:rsidDel="00000000" w:rsidP="00000000" w:rsidRDefault="00000000" w:rsidRPr="00000000" w14:paraId="00000052">
      <w:pPr>
        <w:numPr>
          <w:ilvl w:val="0"/>
          <w:numId w:val="2"/>
        </w:numPr>
        <w:shd w:fill="ffffff" w:val="clear"/>
        <w:spacing w:after="0" w:afterAutospacing="0" w:lineRule="auto"/>
        <w:ind w:left="720" w:hanging="360"/>
        <w:rPr>
          <w:rFonts w:ascii="Arial" w:cs="Arial" w:eastAsia="Arial" w:hAnsi="Arial"/>
        </w:rPr>
      </w:pPr>
      <w:r w:rsidDel="00000000" w:rsidR="00000000" w:rsidRPr="00000000">
        <w:rPr>
          <w:b w:val="1"/>
          <w:rtl w:val="0"/>
        </w:rPr>
        <w:t xml:space="preserve">nse_Close-Open_sign</w:t>
      </w:r>
      <w:r w:rsidDel="00000000" w:rsidR="00000000" w:rsidRPr="00000000">
        <w:rPr>
          <w:rtl w:val="0"/>
        </w:rPr>
        <w:t xml:space="preserve">: The sign of the difference between the close price and the open price at NSE. If close price - open price &gt; 0, nse_Close-Open_sign takes "1.0." Otherwise, nse_Close-Open is "0.0." This variable is the response variable of our models for Infosys.</w:t>
      </w:r>
    </w:p>
    <w:p w:rsidR="00000000" w:rsidDel="00000000" w:rsidP="00000000" w:rsidRDefault="00000000" w:rsidRPr="00000000" w14:paraId="00000053">
      <w:pPr>
        <w:numPr>
          <w:ilvl w:val="0"/>
          <w:numId w:val="2"/>
        </w:numPr>
        <w:shd w:fill="ffffff" w:val="clear"/>
        <w:spacing w:after="0" w:afterAutospacing="0" w:lineRule="auto"/>
        <w:ind w:left="720" w:hanging="360"/>
        <w:rPr>
          <w:rFonts w:ascii="Arial" w:cs="Arial" w:eastAsia="Arial" w:hAnsi="Arial"/>
        </w:rPr>
      </w:pPr>
      <w:r w:rsidDel="00000000" w:rsidR="00000000" w:rsidRPr="00000000">
        <w:rPr>
          <w:b w:val="1"/>
          <w:rtl w:val="0"/>
        </w:rPr>
        <w:t xml:space="preserve">nyse_preOpen</w:t>
      </w:r>
      <w:r w:rsidDel="00000000" w:rsidR="00000000" w:rsidRPr="00000000">
        <w:rPr>
          <w:rtl w:val="0"/>
        </w:rPr>
        <w:t xml:space="preserve">: The previous business day’s open price of Infosys ADR.</w:t>
      </w:r>
    </w:p>
    <w:p w:rsidR="00000000" w:rsidDel="00000000" w:rsidP="00000000" w:rsidRDefault="00000000" w:rsidRPr="00000000" w14:paraId="00000054">
      <w:pPr>
        <w:numPr>
          <w:ilvl w:val="0"/>
          <w:numId w:val="2"/>
        </w:numPr>
        <w:ind w:left="720" w:hanging="360"/>
      </w:pPr>
      <w:r w:rsidDel="00000000" w:rsidR="00000000" w:rsidRPr="00000000">
        <w:rPr>
          <w:b w:val="1"/>
          <w:rtl w:val="0"/>
        </w:rPr>
        <w:t xml:space="preserve">nyse_preHigh</w:t>
      </w:r>
      <w:r w:rsidDel="00000000" w:rsidR="00000000" w:rsidRPr="00000000">
        <w:rPr>
          <w:rtl w:val="0"/>
        </w:rPr>
        <w:t xml:space="preserve">: The previous business day’s high price of Infosys ADR.</w:t>
      </w:r>
    </w:p>
    <w:p w:rsidR="00000000" w:rsidDel="00000000" w:rsidP="00000000" w:rsidRDefault="00000000" w:rsidRPr="00000000" w14:paraId="00000055">
      <w:pPr>
        <w:numPr>
          <w:ilvl w:val="0"/>
          <w:numId w:val="2"/>
        </w:numPr>
        <w:ind w:left="720" w:hanging="360"/>
      </w:pPr>
      <w:r w:rsidDel="00000000" w:rsidR="00000000" w:rsidRPr="00000000">
        <w:rPr>
          <w:b w:val="1"/>
          <w:rtl w:val="0"/>
        </w:rPr>
        <w:t xml:space="preserve">nyse_preLow</w:t>
      </w:r>
      <w:r w:rsidDel="00000000" w:rsidR="00000000" w:rsidRPr="00000000">
        <w:rPr>
          <w:rtl w:val="0"/>
        </w:rPr>
        <w:t xml:space="preserve">: The previous business day’s low price of Infosys ADR.</w:t>
      </w:r>
    </w:p>
    <w:p w:rsidR="00000000" w:rsidDel="00000000" w:rsidP="00000000" w:rsidRDefault="00000000" w:rsidRPr="00000000" w14:paraId="00000056">
      <w:pPr>
        <w:numPr>
          <w:ilvl w:val="0"/>
          <w:numId w:val="2"/>
        </w:numPr>
        <w:ind w:left="720" w:hanging="360"/>
      </w:pPr>
      <w:r w:rsidDel="00000000" w:rsidR="00000000" w:rsidRPr="00000000">
        <w:rPr>
          <w:b w:val="1"/>
          <w:rtl w:val="0"/>
        </w:rPr>
        <w:t xml:space="preserve">nyse_preClose</w:t>
      </w:r>
      <w:r w:rsidDel="00000000" w:rsidR="00000000" w:rsidRPr="00000000">
        <w:rPr>
          <w:rtl w:val="0"/>
        </w:rPr>
        <w:t xml:space="preserve">: The previous business day’s close price of Infosys ADR.</w:t>
      </w:r>
    </w:p>
    <w:p w:rsidR="00000000" w:rsidDel="00000000" w:rsidP="00000000" w:rsidRDefault="00000000" w:rsidRPr="00000000" w14:paraId="00000057">
      <w:pPr>
        <w:numPr>
          <w:ilvl w:val="0"/>
          <w:numId w:val="2"/>
        </w:numPr>
        <w:ind w:left="720" w:hanging="360"/>
      </w:pPr>
      <w:r w:rsidDel="00000000" w:rsidR="00000000" w:rsidRPr="00000000">
        <w:rPr>
          <w:b w:val="1"/>
          <w:rtl w:val="0"/>
        </w:rPr>
        <w:t xml:space="preserve">nyse_preVolume</w:t>
      </w:r>
      <w:r w:rsidDel="00000000" w:rsidR="00000000" w:rsidRPr="00000000">
        <w:rPr>
          <w:rtl w:val="0"/>
        </w:rPr>
        <w:t xml:space="preserve">: The previous business day’s volume of Infosys ADR.</w:t>
      </w:r>
    </w:p>
    <w:p w:rsidR="00000000" w:rsidDel="00000000" w:rsidP="00000000" w:rsidRDefault="00000000" w:rsidRPr="00000000" w14:paraId="00000058">
      <w:pPr>
        <w:numPr>
          <w:ilvl w:val="0"/>
          <w:numId w:val="2"/>
        </w:numPr>
        <w:ind w:left="720" w:hanging="360"/>
      </w:pPr>
      <w:r w:rsidDel="00000000" w:rsidR="00000000" w:rsidRPr="00000000">
        <w:rPr>
          <w:b w:val="1"/>
          <w:rtl w:val="0"/>
        </w:rPr>
        <w:t xml:space="preserve">idx_preOpen</w:t>
      </w:r>
      <w:r w:rsidDel="00000000" w:rsidR="00000000" w:rsidRPr="00000000">
        <w:rPr>
          <w:rtl w:val="0"/>
        </w:rPr>
        <w:t xml:space="preserve">: The previous business day’s open price of Nasdaq.</w:t>
      </w:r>
    </w:p>
    <w:p w:rsidR="00000000" w:rsidDel="00000000" w:rsidP="00000000" w:rsidRDefault="00000000" w:rsidRPr="00000000" w14:paraId="00000059">
      <w:pPr>
        <w:numPr>
          <w:ilvl w:val="0"/>
          <w:numId w:val="2"/>
        </w:numPr>
        <w:ind w:left="720" w:hanging="360"/>
      </w:pPr>
      <w:r w:rsidDel="00000000" w:rsidR="00000000" w:rsidRPr="00000000">
        <w:rPr>
          <w:b w:val="1"/>
          <w:rtl w:val="0"/>
        </w:rPr>
        <w:t xml:space="preserve">idx_preHigh</w:t>
      </w:r>
      <w:r w:rsidDel="00000000" w:rsidR="00000000" w:rsidRPr="00000000">
        <w:rPr>
          <w:rtl w:val="0"/>
        </w:rPr>
        <w:t xml:space="preserve">: The previous business day’s high price of Nasdaq.</w:t>
      </w:r>
    </w:p>
    <w:p w:rsidR="00000000" w:rsidDel="00000000" w:rsidP="00000000" w:rsidRDefault="00000000" w:rsidRPr="00000000" w14:paraId="0000005A">
      <w:pPr>
        <w:numPr>
          <w:ilvl w:val="0"/>
          <w:numId w:val="2"/>
        </w:numPr>
        <w:ind w:left="720" w:hanging="360"/>
      </w:pPr>
      <w:r w:rsidDel="00000000" w:rsidR="00000000" w:rsidRPr="00000000">
        <w:rPr>
          <w:b w:val="1"/>
          <w:rtl w:val="0"/>
        </w:rPr>
        <w:t xml:space="preserve">idx_preLow</w:t>
      </w:r>
      <w:r w:rsidDel="00000000" w:rsidR="00000000" w:rsidRPr="00000000">
        <w:rPr>
          <w:rtl w:val="0"/>
        </w:rPr>
        <w:t xml:space="preserve">: The previous business day’s low price of Nasdaq.</w:t>
      </w:r>
    </w:p>
    <w:p w:rsidR="00000000" w:rsidDel="00000000" w:rsidP="00000000" w:rsidRDefault="00000000" w:rsidRPr="00000000" w14:paraId="0000005B">
      <w:pPr>
        <w:numPr>
          <w:ilvl w:val="0"/>
          <w:numId w:val="2"/>
        </w:numPr>
        <w:ind w:left="720" w:hanging="360"/>
      </w:pPr>
      <w:r w:rsidDel="00000000" w:rsidR="00000000" w:rsidRPr="00000000">
        <w:rPr>
          <w:b w:val="1"/>
          <w:rtl w:val="0"/>
        </w:rPr>
        <w:t xml:space="preserve">idx_preClose</w:t>
      </w:r>
      <w:r w:rsidDel="00000000" w:rsidR="00000000" w:rsidRPr="00000000">
        <w:rPr>
          <w:rtl w:val="0"/>
        </w:rPr>
        <w:t xml:space="preserve">: The previous business day’s close price of Nasdaq.</w:t>
      </w:r>
    </w:p>
    <w:p w:rsidR="00000000" w:rsidDel="00000000" w:rsidP="00000000" w:rsidRDefault="00000000" w:rsidRPr="00000000" w14:paraId="0000005C">
      <w:pPr>
        <w:ind w:left="720" w:firstLine="0"/>
        <w:rPr/>
      </w:pPr>
      <w:r w:rsidDel="00000000" w:rsidR="00000000" w:rsidRPr="00000000">
        <w:rPr>
          <w:rtl w:val="0"/>
        </w:rPr>
      </w:r>
    </w:p>
    <w:p w:rsidR="00000000" w:rsidDel="00000000" w:rsidP="00000000" w:rsidRDefault="00000000" w:rsidRPr="00000000" w14:paraId="0000005D">
      <w:pPr>
        <w:pStyle w:val="Heading3"/>
        <w:rPr/>
      </w:pPr>
      <w:bookmarkStart w:colFirst="0" w:colLast="0" w:name="_odyi64eofgh" w:id="22"/>
      <w:bookmarkEnd w:id="22"/>
      <w:r w:rsidDel="00000000" w:rsidR="00000000" w:rsidRPr="00000000">
        <w:rPr>
          <w:rtl w:val="0"/>
        </w:rPr>
        <w:t xml:space="preserve">2.1.2 Box Plots</w:t>
      </w:r>
    </w:p>
    <w:p w:rsidR="00000000" w:rsidDel="00000000" w:rsidP="00000000" w:rsidRDefault="00000000" w:rsidRPr="00000000" w14:paraId="0000005E">
      <w:pPr>
        <w:rPr/>
      </w:pPr>
      <w:r w:rsidDel="00000000" w:rsidR="00000000" w:rsidRPr="00000000">
        <w:rPr>
          <w:rtl w:val="0"/>
        </w:rPr>
        <w:tab/>
        <w:t xml:space="preserve">We created box plots for all nine independent variables. The x-axis is the response, and the y-axis is each variable. There is no apparent difference between nse_Close-Open_sign = 0 and nse_Close-Open_sign = 1.</w:t>
      </w:r>
    </w:p>
    <w:p w:rsidR="00000000" w:rsidDel="00000000" w:rsidP="00000000" w:rsidRDefault="00000000" w:rsidRPr="00000000" w14:paraId="0000005F">
      <w:pPr>
        <w:rPr/>
      </w:pPr>
      <w:r w:rsidDel="00000000" w:rsidR="00000000" w:rsidRPr="00000000">
        <w:rPr>
          <w:rtl w:val="0"/>
        </w:rPr>
      </w:r>
    </w:p>
    <w:p w:rsidR="00000000" w:rsidDel="00000000" w:rsidP="00000000" w:rsidRDefault="00000000" w:rsidRPr="00000000" w14:paraId="00000060">
      <w:pPr>
        <w:rPr/>
      </w:pPr>
      <w:r w:rsidDel="00000000" w:rsidR="00000000" w:rsidRPr="00000000">
        <w:rPr/>
        <w:drawing>
          <wp:inline distB="114300" distT="114300" distL="114300" distR="114300">
            <wp:extent cx="5943600" cy="2971800"/>
            <wp:effectExtent b="0" l="0" r="0" t="0"/>
            <wp:docPr id="2" name="image31.png"/>
            <a:graphic>
              <a:graphicData uri="http://schemas.openxmlformats.org/drawingml/2006/picture">
                <pic:pic>
                  <pic:nvPicPr>
                    <pic:cNvPr id="0" name="image31.png"/>
                    <pic:cNvPicPr preferRelativeResize="0"/>
                  </pic:nvPicPr>
                  <pic:blipFill>
                    <a:blip r:embed="rId9"/>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jc w:val="center"/>
        <w:rPr/>
      </w:pPr>
      <w:r w:rsidDel="00000000" w:rsidR="00000000" w:rsidRPr="00000000">
        <w:rPr>
          <w:b w:val="1"/>
          <w:i w:val="1"/>
          <w:rtl w:val="0"/>
        </w:rPr>
        <w:t xml:space="preserve">Figure 2.1.2 </w:t>
      </w:r>
      <w:r w:rsidDel="00000000" w:rsidR="00000000" w:rsidRPr="00000000">
        <w:rPr>
          <w:rtl w:val="0"/>
        </w:rPr>
        <w:t xml:space="preserve">: Box plots of each independent variable</w:t>
      </w:r>
    </w:p>
    <w:p w:rsidR="00000000" w:rsidDel="00000000" w:rsidP="00000000" w:rsidRDefault="00000000" w:rsidRPr="00000000" w14:paraId="00000062">
      <w:pPr>
        <w:rPr/>
      </w:pPr>
      <w:r w:rsidDel="00000000" w:rsidR="00000000" w:rsidRPr="00000000">
        <w:rPr>
          <w:rtl w:val="0"/>
        </w:rPr>
      </w:r>
    </w:p>
    <w:p w:rsidR="00000000" w:rsidDel="00000000" w:rsidP="00000000" w:rsidRDefault="00000000" w:rsidRPr="00000000" w14:paraId="00000063">
      <w:pPr>
        <w:pStyle w:val="Heading3"/>
        <w:rPr/>
      </w:pPr>
      <w:bookmarkStart w:colFirst="0" w:colLast="0" w:name="_yiywpl4zq2cq" w:id="23"/>
      <w:bookmarkEnd w:id="23"/>
      <w:r w:rsidDel="00000000" w:rsidR="00000000" w:rsidRPr="00000000">
        <w:rPr>
          <w:rtl w:val="0"/>
        </w:rPr>
        <w:t xml:space="preserve">2.1.3 Histograms</w:t>
      </w:r>
    </w:p>
    <w:p w:rsidR="00000000" w:rsidDel="00000000" w:rsidP="00000000" w:rsidRDefault="00000000" w:rsidRPr="00000000" w14:paraId="00000064">
      <w:pPr>
        <w:rPr/>
      </w:pPr>
      <w:r w:rsidDel="00000000" w:rsidR="00000000" w:rsidRPr="00000000">
        <w:rPr>
          <w:rtl w:val="0"/>
        </w:rPr>
        <w:tab/>
        <w:t xml:space="preserve">The histograms of each variable are shown below. The value of nse_Close-Open_sign colors the bars. There is no apparent difference between the distributions of nse_Close-Open_sign = 0 and 1.</w:t>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rPr/>
      </w:pPr>
      <w:r w:rsidDel="00000000" w:rsidR="00000000" w:rsidRPr="00000000">
        <w:rPr/>
        <w:drawing>
          <wp:inline distB="114300" distT="114300" distL="114300" distR="114300">
            <wp:extent cx="5943600" cy="3543300"/>
            <wp:effectExtent b="0" l="0" r="0" t="0"/>
            <wp:docPr id="32" name="image38.png"/>
            <a:graphic>
              <a:graphicData uri="http://schemas.openxmlformats.org/drawingml/2006/picture">
                <pic:pic>
                  <pic:nvPicPr>
                    <pic:cNvPr id="0" name="image38.png"/>
                    <pic:cNvPicPr preferRelativeResize="0"/>
                  </pic:nvPicPr>
                  <pic:blipFill>
                    <a:blip r:embed="rId10"/>
                    <a:srcRect b="0" l="0" r="0" t="0"/>
                    <a:stretch>
                      <a:fillRect/>
                    </a:stretch>
                  </pic:blipFill>
                  <pic:spPr>
                    <a:xfrm>
                      <a:off x="0" y="0"/>
                      <a:ext cx="594360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jc w:val="center"/>
        <w:rPr/>
      </w:pPr>
      <w:r w:rsidDel="00000000" w:rsidR="00000000" w:rsidRPr="00000000">
        <w:rPr>
          <w:b w:val="1"/>
          <w:i w:val="1"/>
          <w:rtl w:val="0"/>
        </w:rPr>
        <w:t xml:space="preserve">Figure 2.1.3 </w:t>
      </w:r>
      <w:r w:rsidDel="00000000" w:rsidR="00000000" w:rsidRPr="00000000">
        <w:rPr>
          <w:rtl w:val="0"/>
        </w:rPr>
        <w:t xml:space="preserve">: Histograms of each independent variable</w:t>
      </w:r>
    </w:p>
    <w:p w:rsidR="00000000" w:rsidDel="00000000" w:rsidP="00000000" w:rsidRDefault="00000000" w:rsidRPr="00000000" w14:paraId="00000068">
      <w:pPr>
        <w:rPr/>
      </w:pPr>
      <w:r w:rsidDel="00000000" w:rsidR="00000000" w:rsidRPr="00000000">
        <w:rPr>
          <w:rtl w:val="0"/>
        </w:rPr>
      </w:r>
    </w:p>
    <w:p w:rsidR="00000000" w:rsidDel="00000000" w:rsidP="00000000" w:rsidRDefault="00000000" w:rsidRPr="00000000" w14:paraId="00000069">
      <w:pPr>
        <w:rPr/>
      </w:pPr>
      <w:r w:rsidDel="00000000" w:rsidR="00000000" w:rsidRPr="00000000">
        <w:rPr>
          <w:rtl w:val="0"/>
        </w:rPr>
        <w:tab/>
        <w:t xml:space="preserve">We created another histogram to check the relationship between the previous business day’s difference of the close price and the open price of Infosys ADR and nse_Close-Open_sign. The x-axis of the figure below is as follows. </w:t>
      </w:r>
    </w:p>
    <w:p w:rsidR="00000000" w:rsidDel="00000000" w:rsidP="00000000" w:rsidRDefault="00000000" w:rsidRPr="00000000" w14:paraId="0000006A">
      <w:pPr>
        <w:jc w:val="center"/>
        <w:rPr/>
      </w:pPr>
      <m:oMath>
        <m:f>
          <m:fPr>
            <m:ctrlPr>
              <w:rPr/>
            </m:ctrlPr>
          </m:fPr>
          <m:num>
            <m:r>
              <w:rPr/>
              <m:t xml:space="preserve">nyse_preClose - nyse_preOlose</m:t>
            </m:r>
          </m:num>
          <m:den>
            <m:r>
              <w:rPr/>
              <m:t xml:space="preserve">nyse_preOpen</m:t>
            </m:r>
          </m:den>
        </m:f>
        <m:r>
          <w:rPr/>
          <m:t>×</m:t>
        </m:r>
        <m:r>
          <w:rPr/>
          <m:t xml:space="preserve">100</m:t>
        </m:r>
      </m:oMath>
      <w:r w:rsidDel="00000000" w:rsidR="00000000" w:rsidRPr="00000000">
        <w:rPr>
          <w:rtl w:val="0"/>
        </w:rPr>
      </w:r>
    </w:p>
    <w:p w:rsidR="00000000" w:rsidDel="00000000" w:rsidP="00000000" w:rsidRDefault="00000000" w:rsidRPr="00000000" w14:paraId="0000006B">
      <w:pPr>
        <w:rPr/>
      </w:pPr>
      <w:r w:rsidDel="00000000" w:rsidR="00000000" w:rsidRPr="00000000">
        <w:rPr>
          <w:rtl w:val="0"/>
        </w:rPr>
        <w:t xml:space="preserve">The value of the response variable colors the bars. Although the distributions of nse_Close-Open_sign = 0 and 1 are slightly off, they are almost the same.</w:t>
      </w:r>
    </w:p>
    <w:p w:rsidR="00000000" w:rsidDel="00000000" w:rsidP="00000000" w:rsidRDefault="00000000" w:rsidRPr="00000000" w14:paraId="0000006C">
      <w:pPr>
        <w:rPr/>
      </w:pPr>
      <w:r w:rsidDel="00000000" w:rsidR="00000000" w:rsidRPr="00000000">
        <w:rPr>
          <w:rtl w:val="0"/>
        </w:rPr>
      </w:r>
    </w:p>
    <w:p w:rsidR="00000000" w:rsidDel="00000000" w:rsidP="00000000" w:rsidRDefault="00000000" w:rsidRPr="00000000" w14:paraId="0000006D">
      <w:pPr>
        <w:jc w:val="center"/>
        <w:rPr/>
      </w:pPr>
      <w:r w:rsidDel="00000000" w:rsidR="00000000" w:rsidRPr="00000000">
        <w:rPr/>
        <w:drawing>
          <wp:inline distB="114300" distT="114300" distL="114300" distR="114300">
            <wp:extent cx="4443413" cy="2942601"/>
            <wp:effectExtent b="0" l="0" r="0" t="0"/>
            <wp:docPr id="19" name="image19.png"/>
            <a:graphic>
              <a:graphicData uri="http://schemas.openxmlformats.org/drawingml/2006/picture">
                <pic:pic>
                  <pic:nvPicPr>
                    <pic:cNvPr id="0" name="image19.png"/>
                    <pic:cNvPicPr preferRelativeResize="0"/>
                  </pic:nvPicPr>
                  <pic:blipFill>
                    <a:blip r:embed="rId11"/>
                    <a:srcRect b="0" l="0" r="0" t="0"/>
                    <a:stretch>
                      <a:fillRect/>
                    </a:stretch>
                  </pic:blipFill>
                  <pic:spPr>
                    <a:xfrm>
                      <a:off x="0" y="0"/>
                      <a:ext cx="4443413" cy="2942601"/>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jc w:val="center"/>
        <w:rPr/>
      </w:pPr>
      <w:r w:rsidDel="00000000" w:rsidR="00000000" w:rsidRPr="00000000">
        <w:rPr>
          <w:b w:val="1"/>
          <w:i w:val="1"/>
          <w:rtl w:val="0"/>
        </w:rPr>
        <w:t xml:space="preserve">Figure 2.1.2 b</w:t>
      </w:r>
      <w:r w:rsidDel="00000000" w:rsidR="00000000" w:rsidRPr="00000000">
        <w:rPr>
          <w:rtl w:val="0"/>
        </w:rPr>
        <w:t xml:space="preserve">: Histograms of the difference between the close price and the open price at NYSE</w:t>
      </w:r>
    </w:p>
    <w:p w:rsidR="00000000" w:rsidDel="00000000" w:rsidP="00000000" w:rsidRDefault="00000000" w:rsidRPr="00000000" w14:paraId="0000006F">
      <w:pPr>
        <w:rPr/>
      </w:pPr>
      <w:r w:rsidDel="00000000" w:rsidR="00000000" w:rsidRPr="00000000">
        <w:rPr>
          <w:rtl w:val="0"/>
        </w:rPr>
      </w:r>
    </w:p>
    <w:p w:rsidR="00000000" w:rsidDel="00000000" w:rsidP="00000000" w:rsidRDefault="00000000" w:rsidRPr="00000000" w14:paraId="00000070">
      <w:pPr>
        <w:pStyle w:val="Heading3"/>
        <w:rPr/>
      </w:pPr>
      <w:bookmarkStart w:colFirst="0" w:colLast="0" w:name="_mpiu6089sax5" w:id="24"/>
      <w:bookmarkEnd w:id="24"/>
      <w:r w:rsidDel="00000000" w:rsidR="00000000" w:rsidRPr="00000000">
        <w:rPr>
          <w:rtl w:val="0"/>
        </w:rPr>
        <w:t xml:space="preserve">2.1.4 Correlation coefficients</w:t>
      </w:r>
    </w:p>
    <w:p w:rsidR="00000000" w:rsidDel="00000000" w:rsidP="00000000" w:rsidRDefault="00000000" w:rsidRPr="00000000" w14:paraId="00000071">
      <w:pPr>
        <w:rPr/>
      </w:pPr>
      <w:r w:rsidDel="00000000" w:rsidR="00000000" w:rsidRPr="00000000">
        <w:rPr>
          <w:rtl w:val="0"/>
        </w:rPr>
        <w:tab/>
        <w:t xml:space="preserve">The heat map below shows the correlation between independent variables. The correlation coefficients within the Nasdaq variables are one, as are those within the Infosys ADR variables. It can be seen that the Infosys ADR variables and the Nasdaq variables are strongly correlated.</w:t>
      </w:r>
    </w:p>
    <w:p w:rsidR="00000000" w:rsidDel="00000000" w:rsidP="00000000" w:rsidRDefault="00000000" w:rsidRPr="00000000" w14:paraId="00000072">
      <w:pPr>
        <w:rPr/>
      </w:pPr>
      <w:r w:rsidDel="00000000" w:rsidR="00000000" w:rsidRPr="00000000">
        <w:rPr>
          <w:rtl w:val="0"/>
        </w:rPr>
      </w:r>
    </w:p>
    <w:p w:rsidR="00000000" w:rsidDel="00000000" w:rsidP="00000000" w:rsidRDefault="00000000" w:rsidRPr="00000000" w14:paraId="00000073">
      <w:pPr>
        <w:jc w:val="center"/>
        <w:rPr/>
      </w:pPr>
      <w:r w:rsidDel="00000000" w:rsidR="00000000" w:rsidRPr="00000000">
        <w:rPr/>
        <w:drawing>
          <wp:inline distB="114300" distT="114300" distL="114300" distR="114300">
            <wp:extent cx="3889081" cy="3014663"/>
            <wp:effectExtent b="0" l="0" r="0" t="0"/>
            <wp:docPr id="10" name="image37.png"/>
            <a:graphic>
              <a:graphicData uri="http://schemas.openxmlformats.org/drawingml/2006/picture">
                <pic:pic>
                  <pic:nvPicPr>
                    <pic:cNvPr id="0" name="image37.png"/>
                    <pic:cNvPicPr preferRelativeResize="0"/>
                  </pic:nvPicPr>
                  <pic:blipFill>
                    <a:blip r:embed="rId12"/>
                    <a:srcRect b="0" l="0" r="0" t="0"/>
                    <a:stretch>
                      <a:fillRect/>
                    </a:stretch>
                  </pic:blipFill>
                  <pic:spPr>
                    <a:xfrm>
                      <a:off x="0" y="0"/>
                      <a:ext cx="3889081" cy="3014663"/>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jc w:val="center"/>
        <w:rPr/>
      </w:pPr>
      <w:r w:rsidDel="00000000" w:rsidR="00000000" w:rsidRPr="00000000">
        <w:rPr>
          <w:b w:val="1"/>
          <w:i w:val="1"/>
          <w:rtl w:val="0"/>
        </w:rPr>
        <w:t xml:space="preserve">Figure 2.1.4 </w:t>
      </w:r>
      <w:r w:rsidDel="00000000" w:rsidR="00000000" w:rsidRPr="00000000">
        <w:rPr>
          <w:rtl w:val="0"/>
        </w:rPr>
        <w:t xml:space="preserve">: Correlation coefficient heat map of independent variables</w:t>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pStyle w:val="Heading3"/>
        <w:rPr/>
      </w:pPr>
      <w:bookmarkStart w:colFirst="0" w:colLast="0" w:name="_t3e2nk2vcahg" w:id="25"/>
      <w:bookmarkEnd w:id="25"/>
      <w:r w:rsidDel="00000000" w:rsidR="00000000" w:rsidRPr="00000000">
        <w:rPr>
          <w:rtl w:val="0"/>
        </w:rPr>
        <w:t xml:space="preserve">2.1.5 Time Series Plots</w:t>
      </w:r>
    </w:p>
    <w:p w:rsidR="00000000" w:rsidDel="00000000" w:rsidP="00000000" w:rsidRDefault="00000000" w:rsidRPr="00000000" w14:paraId="00000077">
      <w:pPr>
        <w:pageBreakBefore w:val="0"/>
        <w:pBdr>
          <w:top w:space="0" w:sz="0" w:val="nil"/>
          <w:left w:space="0" w:sz="0" w:val="nil"/>
          <w:bottom w:space="0" w:sz="0" w:val="nil"/>
          <w:right w:space="0" w:sz="0" w:val="nil"/>
          <w:between w:space="0" w:sz="0" w:val="nil"/>
        </w:pBdr>
        <w:shd w:fill="auto" w:val="clear"/>
        <w:ind w:firstLine="720"/>
        <w:rPr/>
      </w:pPr>
      <w:r w:rsidDel="00000000" w:rsidR="00000000" w:rsidRPr="00000000">
        <w:rPr>
          <w:rtl w:val="0"/>
        </w:rPr>
        <w:t xml:space="preserve">The figure below shows the relationship between the open price and the number of days in 2010. The left side shows the time-series change in the opening price of Infosys at NSE, while the right side shows the time-series change in the opening price of Infosys at NYSE; it can be seen that the trends of NSE and NYSE are very similar. Only the data for 2010 is shown, as the same is true for other years. </w:t>
      </w:r>
    </w:p>
    <w:p w:rsidR="00000000" w:rsidDel="00000000" w:rsidP="00000000" w:rsidRDefault="00000000" w:rsidRPr="00000000" w14:paraId="00000078">
      <w:pPr>
        <w:pageBreakBefore w:val="0"/>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r>
    </w:p>
    <w:p w:rsidR="00000000" w:rsidDel="00000000" w:rsidP="00000000" w:rsidRDefault="00000000" w:rsidRPr="00000000" w14:paraId="00000079">
      <w:pPr>
        <w:ind w:firstLine="0"/>
        <w:rPr/>
      </w:pPr>
      <w:r w:rsidDel="00000000" w:rsidR="00000000" w:rsidRPr="00000000">
        <w:rPr/>
        <w:drawing>
          <wp:inline distB="114300" distT="114300" distL="114300" distR="114300">
            <wp:extent cx="6331791" cy="1014710"/>
            <wp:effectExtent b="0" l="0" r="0" t="0"/>
            <wp:docPr id="5" name="image16.png"/>
            <a:graphic>
              <a:graphicData uri="http://schemas.openxmlformats.org/drawingml/2006/picture">
                <pic:pic>
                  <pic:nvPicPr>
                    <pic:cNvPr id="0" name="image16.png"/>
                    <pic:cNvPicPr preferRelativeResize="0"/>
                  </pic:nvPicPr>
                  <pic:blipFill>
                    <a:blip r:embed="rId13"/>
                    <a:srcRect b="0" l="0" r="0" t="0"/>
                    <a:stretch>
                      <a:fillRect/>
                    </a:stretch>
                  </pic:blipFill>
                  <pic:spPr>
                    <a:xfrm>
                      <a:off x="0" y="0"/>
                      <a:ext cx="6331791" cy="1014710"/>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jc w:val="right"/>
        <w:rPr/>
      </w:pPr>
      <w:r w:rsidDel="00000000" w:rsidR="00000000" w:rsidRPr="00000000">
        <w:rPr>
          <w:b w:val="1"/>
          <w:i w:val="1"/>
          <w:rtl w:val="0"/>
        </w:rPr>
        <w:t xml:space="preserve">Figure 2.1.5 </w:t>
      </w:r>
      <w:r w:rsidDel="00000000" w:rsidR="00000000" w:rsidRPr="00000000">
        <w:rPr>
          <w:rtl w:val="0"/>
        </w:rPr>
        <w:t xml:space="preserve">: Time series changes of the open price at NSE and NYSE in 2010</w:t>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pStyle w:val="Heading2"/>
        <w:rPr/>
      </w:pPr>
      <w:bookmarkStart w:colFirst="0" w:colLast="0" w:name="_pecx749k4wvu" w:id="26"/>
      <w:bookmarkEnd w:id="26"/>
      <w:r w:rsidDel="00000000" w:rsidR="00000000" w:rsidRPr="00000000">
        <w:rPr>
          <w:rtl w:val="0"/>
        </w:rPr>
        <w:t xml:space="preserve">2.2 Tata Motors</w:t>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jc w:val="center"/>
        <w:rPr>
          <w:b w:val="1"/>
        </w:rPr>
      </w:pPr>
      <w:r w:rsidDel="00000000" w:rsidR="00000000" w:rsidRPr="00000000">
        <w:rPr>
          <w:b w:val="1"/>
        </w:rPr>
        <w:drawing>
          <wp:inline distB="114300" distT="114300" distL="114300" distR="114300">
            <wp:extent cx="6201290" cy="2608957"/>
            <wp:effectExtent b="0" l="0" r="0" t="0"/>
            <wp:docPr id="16" name="image7.png"/>
            <a:graphic>
              <a:graphicData uri="http://schemas.openxmlformats.org/drawingml/2006/picture">
                <pic:pic>
                  <pic:nvPicPr>
                    <pic:cNvPr id="0" name="image7.png"/>
                    <pic:cNvPicPr preferRelativeResize="0"/>
                  </pic:nvPicPr>
                  <pic:blipFill>
                    <a:blip r:embed="rId14"/>
                    <a:srcRect b="0" l="0" r="0" t="0"/>
                    <a:stretch>
                      <a:fillRect/>
                    </a:stretch>
                  </pic:blipFill>
                  <pic:spPr>
                    <a:xfrm>
                      <a:off x="0" y="0"/>
                      <a:ext cx="6201290" cy="2608957"/>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jc w:val="center"/>
        <w:rPr/>
      </w:pPr>
      <w:r w:rsidDel="00000000" w:rsidR="00000000" w:rsidRPr="00000000">
        <w:rPr>
          <w:b w:val="1"/>
          <w:i w:val="1"/>
          <w:rtl w:val="0"/>
        </w:rPr>
        <w:t xml:space="preserve">Figure 2.2</w:t>
      </w:r>
      <w:r w:rsidDel="00000000" w:rsidR="00000000" w:rsidRPr="00000000">
        <w:rPr>
          <w:rtl w:val="0"/>
        </w:rPr>
        <w:t xml:space="preserve">: The time series plot of Tata Motors ADR (Blue area) and Tata Motors NSE  (purple line).</w:t>
      </w:r>
      <w:r w:rsidDel="00000000" w:rsidR="00000000" w:rsidRPr="00000000">
        <w:rPr>
          <w:rtl w:val="0"/>
        </w:rPr>
      </w:r>
    </w:p>
    <w:p w:rsidR="00000000" w:rsidDel="00000000" w:rsidP="00000000" w:rsidRDefault="00000000" w:rsidRPr="00000000" w14:paraId="00000080">
      <w:pPr>
        <w:pStyle w:val="Heading3"/>
        <w:rPr>
          <w:i w:val="0"/>
        </w:rPr>
      </w:pPr>
      <w:bookmarkStart w:colFirst="0" w:colLast="0" w:name="_1r1ghe1kiezr" w:id="27"/>
      <w:bookmarkEnd w:id="27"/>
      <w:r w:rsidDel="00000000" w:rsidR="00000000" w:rsidRPr="00000000">
        <w:rPr>
          <w:rtl w:val="0"/>
        </w:rPr>
      </w:r>
    </w:p>
    <w:p w:rsidR="00000000" w:rsidDel="00000000" w:rsidP="00000000" w:rsidRDefault="00000000" w:rsidRPr="00000000" w14:paraId="00000081">
      <w:pPr>
        <w:pStyle w:val="Heading3"/>
        <w:rPr>
          <w:i w:val="0"/>
        </w:rPr>
      </w:pPr>
      <w:bookmarkStart w:colFirst="0" w:colLast="0" w:name="_wy9564dd59m8" w:id="28"/>
      <w:bookmarkEnd w:id="28"/>
      <w:r w:rsidDel="00000000" w:rsidR="00000000" w:rsidRPr="00000000">
        <w:rPr>
          <w:rtl w:val="0"/>
        </w:rPr>
      </w:r>
    </w:p>
    <w:p w:rsidR="00000000" w:rsidDel="00000000" w:rsidP="00000000" w:rsidRDefault="00000000" w:rsidRPr="00000000" w14:paraId="00000082">
      <w:pPr>
        <w:pStyle w:val="Heading3"/>
        <w:rPr>
          <w:i w:val="0"/>
        </w:rPr>
      </w:pPr>
      <w:bookmarkStart w:colFirst="0" w:colLast="0" w:name="_638rhjkk6jjn" w:id="29"/>
      <w:bookmarkEnd w:id="29"/>
      <w:r w:rsidDel="00000000" w:rsidR="00000000" w:rsidRPr="00000000">
        <w:rPr>
          <w:rtl w:val="0"/>
        </w:rPr>
      </w:r>
    </w:p>
    <w:p w:rsidR="00000000" w:rsidDel="00000000" w:rsidP="00000000" w:rsidRDefault="00000000" w:rsidRPr="00000000" w14:paraId="00000083">
      <w:pPr>
        <w:pStyle w:val="Heading3"/>
        <w:rPr/>
      </w:pPr>
      <w:bookmarkStart w:colFirst="0" w:colLast="0" w:name="_r97y3c3ha2ae" w:id="30"/>
      <w:bookmarkEnd w:id="30"/>
      <w:r w:rsidDel="00000000" w:rsidR="00000000" w:rsidRPr="00000000">
        <w:rPr>
          <w:rtl w:val="0"/>
        </w:rPr>
        <w:t xml:space="preserve">2.2.1 </w:t>
      </w:r>
      <w:r w:rsidDel="00000000" w:rsidR="00000000" w:rsidRPr="00000000">
        <w:rPr>
          <w:rtl w:val="0"/>
        </w:rPr>
        <w:t xml:space="preserve">Data</w:t>
      </w:r>
      <w:r w:rsidDel="00000000" w:rsidR="00000000" w:rsidRPr="00000000">
        <w:rPr>
          <w:rtl w:val="0"/>
        </w:rPr>
        <w:t xml:space="preserve"> Summary</w:t>
      </w:r>
    </w:p>
    <w:p w:rsidR="00000000" w:rsidDel="00000000" w:rsidP="00000000" w:rsidRDefault="00000000" w:rsidRPr="00000000" w14:paraId="00000084">
      <w:pPr>
        <w:jc w:val="both"/>
        <w:rPr/>
      </w:pPr>
      <w:r w:rsidDel="00000000" w:rsidR="00000000" w:rsidRPr="00000000">
        <w:rPr>
          <w:rtl w:val="0"/>
        </w:rPr>
        <w:t xml:space="preserve">Hinted by the above price chart of the Tata Motors stock pairs, the 10 year (2012-2022) price  (Open,Close,High,Low) and Volume data were scraped from Yahoo Finance. Also, the NSE and NYSE index data were scraped to check the dependency of the prices on the indices. For this case, only the business days on which both the NSE and NYSE were open were considered. All the data was consolidated in a pandas dataframe.</w:t>
      </w:r>
    </w:p>
    <w:p w:rsidR="00000000" w:rsidDel="00000000" w:rsidP="00000000" w:rsidRDefault="00000000" w:rsidRPr="00000000" w14:paraId="00000085">
      <w:pPr>
        <w:rPr/>
      </w:pPr>
      <w:r w:rsidDel="00000000" w:rsidR="00000000" w:rsidRPr="00000000">
        <w:rPr>
          <w:rtl w:val="0"/>
        </w:rPr>
      </w:r>
    </w:p>
    <w:p w:rsidR="00000000" w:rsidDel="00000000" w:rsidP="00000000" w:rsidRDefault="00000000" w:rsidRPr="00000000" w14:paraId="00000086">
      <w:pPr>
        <w:jc w:val="center"/>
        <w:rPr/>
      </w:pPr>
      <w:r w:rsidDel="00000000" w:rsidR="00000000" w:rsidRPr="00000000">
        <w:rPr/>
        <w:drawing>
          <wp:inline distB="114300" distT="114300" distL="114300" distR="114300">
            <wp:extent cx="6357938" cy="2308480"/>
            <wp:effectExtent b="0" l="0" r="0" t="0"/>
            <wp:docPr id="24" name="image18.png"/>
            <a:graphic>
              <a:graphicData uri="http://schemas.openxmlformats.org/drawingml/2006/picture">
                <pic:pic>
                  <pic:nvPicPr>
                    <pic:cNvPr id="0" name="image18.png"/>
                    <pic:cNvPicPr preferRelativeResize="0"/>
                  </pic:nvPicPr>
                  <pic:blipFill>
                    <a:blip r:embed="rId15"/>
                    <a:srcRect b="0" l="0" r="0" t="0"/>
                    <a:stretch>
                      <a:fillRect/>
                    </a:stretch>
                  </pic:blipFill>
                  <pic:spPr>
                    <a:xfrm>
                      <a:off x="0" y="0"/>
                      <a:ext cx="6357938" cy="2308480"/>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jc w:val="center"/>
        <w:rPr/>
      </w:pPr>
      <w:r w:rsidDel="00000000" w:rsidR="00000000" w:rsidRPr="00000000">
        <w:rPr>
          <w:b w:val="1"/>
          <w:i w:val="1"/>
          <w:rtl w:val="0"/>
        </w:rPr>
        <w:t xml:space="preserve">Figure 2.2.1 </w:t>
      </w:r>
      <w:r w:rsidDel="00000000" w:rsidR="00000000" w:rsidRPr="00000000">
        <w:rPr>
          <w:rtl w:val="0"/>
        </w:rPr>
        <w:t xml:space="preserve">: The dataset of Tata Motors stock prices and index values of NSE and NYSE </w:t>
      </w:r>
    </w:p>
    <w:p w:rsidR="00000000" w:rsidDel="00000000" w:rsidP="00000000" w:rsidRDefault="00000000" w:rsidRPr="00000000" w14:paraId="00000088">
      <w:pPr>
        <w:rPr/>
      </w:pPr>
      <w:r w:rsidDel="00000000" w:rsidR="00000000" w:rsidRPr="00000000">
        <w:rPr>
          <w:rtl w:val="0"/>
        </w:rPr>
      </w:r>
    </w:p>
    <w:p w:rsidR="00000000" w:rsidDel="00000000" w:rsidP="00000000" w:rsidRDefault="00000000" w:rsidRPr="00000000" w14:paraId="00000089">
      <w:pPr>
        <w:rPr/>
      </w:pPr>
      <w:r w:rsidDel="00000000" w:rsidR="00000000" w:rsidRPr="00000000">
        <w:rPr>
          <w:rtl w:val="0"/>
        </w:rPr>
        <w:t xml:space="preserve">The data frame consisted of 2866 entries of the following data attributes:</w:t>
      </w:r>
    </w:p>
    <w:p w:rsidR="00000000" w:rsidDel="00000000" w:rsidP="00000000" w:rsidRDefault="00000000" w:rsidRPr="00000000" w14:paraId="0000008A">
      <w:pPr>
        <w:numPr>
          <w:ilvl w:val="0"/>
          <w:numId w:val="3"/>
        </w:numPr>
        <w:ind w:left="720" w:hanging="360"/>
        <w:rPr>
          <w:u w:val="none"/>
        </w:rPr>
      </w:pPr>
      <w:r w:rsidDel="00000000" w:rsidR="00000000" w:rsidRPr="00000000">
        <w:rPr>
          <w:b w:val="1"/>
          <w:rtl w:val="0"/>
        </w:rPr>
        <w:t xml:space="preserve">TM NSE open</w:t>
      </w:r>
      <w:r w:rsidDel="00000000" w:rsidR="00000000" w:rsidRPr="00000000">
        <w:rPr>
          <w:rtl w:val="0"/>
        </w:rPr>
        <w:t xml:space="preserve"> - The Open price of the Tata Motors stock at NSE</w:t>
      </w:r>
    </w:p>
    <w:p w:rsidR="00000000" w:rsidDel="00000000" w:rsidP="00000000" w:rsidRDefault="00000000" w:rsidRPr="00000000" w14:paraId="0000008B">
      <w:pPr>
        <w:numPr>
          <w:ilvl w:val="0"/>
          <w:numId w:val="3"/>
        </w:numPr>
        <w:ind w:left="720" w:hanging="360"/>
      </w:pPr>
      <w:r w:rsidDel="00000000" w:rsidR="00000000" w:rsidRPr="00000000">
        <w:rPr>
          <w:b w:val="1"/>
          <w:rtl w:val="0"/>
        </w:rPr>
        <w:t xml:space="preserve">TM NSE high</w:t>
      </w:r>
      <w:r w:rsidDel="00000000" w:rsidR="00000000" w:rsidRPr="00000000">
        <w:rPr>
          <w:rtl w:val="0"/>
        </w:rPr>
        <w:t xml:space="preserve"> - The High price of the Tata Motors stock at NSE</w:t>
      </w:r>
    </w:p>
    <w:p w:rsidR="00000000" w:rsidDel="00000000" w:rsidP="00000000" w:rsidRDefault="00000000" w:rsidRPr="00000000" w14:paraId="0000008C">
      <w:pPr>
        <w:numPr>
          <w:ilvl w:val="0"/>
          <w:numId w:val="3"/>
        </w:numPr>
        <w:ind w:left="720" w:hanging="360"/>
      </w:pPr>
      <w:r w:rsidDel="00000000" w:rsidR="00000000" w:rsidRPr="00000000">
        <w:rPr>
          <w:b w:val="1"/>
          <w:rtl w:val="0"/>
        </w:rPr>
        <w:t xml:space="preserve">TM NSE low</w:t>
      </w:r>
      <w:r w:rsidDel="00000000" w:rsidR="00000000" w:rsidRPr="00000000">
        <w:rPr>
          <w:rtl w:val="0"/>
        </w:rPr>
        <w:t xml:space="preserve"> - The Low price of the Tata Motors stock at NSE</w:t>
      </w:r>
    </w:p>
    <w:p w:rsidR="00000000" w:rsidDel="00000000" w:rsidP="00000000" w:rsidRDefault="00000000" w:rsidRPr="00000000" w14:paraId="0000008D">
      <w:pPr>
        <w:numPr>
          <w:ilvl w:val="0"/>
          <w:numId w:val="3"/>
        </w:numPr>
        <w:ind w:left="720" w:hanging="360"/>
      </w:pPr>
      <w:r w:rsidDel="00000000" w:rsidR="00000000" w:rsidRPr="00000000">
        <w:rPr>
          <w:b w:val="1"/>
          <w:rtl w:val="0"/>
        </w:rPr>
        <w:t xml:space="preserve">TM NSE close</w:t>
      </w:r>
      <w:r w:rsidDel="00000000" w:rsidR="00000000" w:rsidRPr="00000000">
        <w:rPr>
          <w:rtl w:val="0"/>
        </w:rPr>
        <w:t xml:space="preserve"> - The close price of the Tata Motors stock at NSE</w:t>
      </w:r>
    </w:p>
    <w:p w:rsidR="00000000" w:rsidDel="00000000" w:rsidP="00000000" w:rsidRDefault="00000000" w:rsidRPr="00000000" w14:paraId="0000008E">
      <w:pPr>
        <w:numPr>
          <w:ilvl w:val="0"/>
          <w:numId w:val="3"/>
        </w:numPr>
        <w:ind w:left="720" w:hanging="360"/>
      </w:pPr>
      <w:r w:rsidDel="00000000" w:rsidR="00000000" w:rsidRPr="00000000">
        <w:rPr>
          <w:b w:val="1"/>
          <w:rtl w:val="0"/>
        </w:rPr>
        <w:t xml:space="preserve">TM NSE Volume </w:t>
      </w:r>
      <w:r w:rsidDel="00000000" w:rsidR="00000000" w:rsidRPr="00000000">
        <w:rPr>
          <w:rtl w:val="0"/>
        </w:rPr>
        <w:t xml:space="preserve">- The number of Tata Motors shares traded at NSE</w:t>
      </w:r>
    </w:p>
    <w:p w:rsidR="00000000" w:rsidDel="00000000" w:rsidP="00000000" w:rsidRDefault="00000000" w:rsidRPr="00000000" w14:paraId="0000008F">
      <w:pPr>
        <w:numPr>
          <w:ilvl w:val="0"/>
          <w:numId w:val="3"/>
        </w:numPr>
        <w:ind w:left="720" w:hanging="360"/>
      </w:pPr>
      <w:r w:rsidDel="00000000" w:rsidR="00000000" w:rsidRPr="00000000">
        <w:rPr>
          <w:b w:val="1"/>
          <w:rtl w:val="0"/>
        </w:rPr>
        <w:t xml:space="preserve">TM NYSE open</w:t>
      </w:r>
      <w:r w:rsidDel="00000000" w:rsidR="00000000" w:rsidRPr="00000000">
        <w:rPr>
          <w:rtl w:val="0"/>
        </w:rPr>
        <w:t xml:space="preserve"> - The Open price of the Tata Motors stock at NYSE</w:t>
      </w:r>
    </w:p>
    <w:p w:rsidR="00000000" w:rsidDel="00000000" w:rsidP="00000000" w:rsidRDefault="00000000" w:rsidRPr="00000000" w14:paraId="00000090">
      <w:pPr>
        <w:numPr>
          <w:ilvl w:val="0"/>
          <w:numId w:val="3"/>
        </w:numPr>
        <w:ind w:left="720" w:hanging="360"/>
      </w:pPr>
      <w:r w:rsidDel="00000000" w:rsidR="00000000" w:rsidRPr="00000000">
        <w:rPr>
          <w:b w:val="1"/>
          <w:rtl w:val="0"/>
        </w:rPr>
        <w:t xml:space="preserve">TM NYSE high</w:t>
      </w:r>
      <w:r w:rsidDel="00000000" w:rsidR="00000000" w:rsidRPr="00000000">
        <w:rPr>
          <w:rtl w:val="0"/>
        </w:rPr>
        <w:t xml:space="preserve"> - The High price of the Tata Motors stock at NYSE</w:t>
      </w:r>
    </w:p>
    <w:p w:rsidR="00000000" w:rsidDel="00000000" w:rsidP="00000000" w:rsidRDefault="00000000" w:rsidRPr="00000000" w14:paraId="00000091">
      <w:pPr>
        <w:numPr>
          <w:ilvl w:val="0"/>
          <w:numId w:val="3"/>
        </w:numPr>
        <w:ind w:left="720" w:hanging="360"/>
      </w:pPr>
      <w:r w:rsidDel="00000000" w:rsidR="00000000" w:rsidRPr="00000000">
        <w:rPr>
          <w:b w:val="1"/>
          <w:rtl w:val="0"/>
        </w:rPr>
        <w:t xml:space="preserve">TM NYSE low</w:t>
      </w:r>
      <w:r w:rsidDel="00000000" w:rsidR="00000000" w:rsidRPr="00000000">
        <w:rPr>
          <w:rtl w:val="0"/>
        </w:rPr>
        <w:t xml:space="preserve"> - The Low price of the Tata Motors stock at NYSE</w:t>
      </w:r>
    </w:p>
    <w:p w:rsidR="00000000" w:rsidDel="00000000" w:rsidP="00000000" w:rsidRDefault="00000000" w:rsidRPr="00000000" w14:paraId="00000092">
      <w:pPr>
        <w:numPr>
          <w:ilvl w:val="0"/>
          <w:numId w:val="3"/>
        </w:numPr>
        <w:ind w:left="720" w:hanging="360"/>
      </w:pPr>
      <w:r w:rsidDel="00000000" w:rsidR="00000000" w:rsidRPr="00000000">
        <w:rPr>
          <w:b w:val="1"/>
          <w:rtl w:val="0"/>
        </w:rPr>
        <w:t xml:space="preserve">TM NYSE close</w:t>
      </w:r>
      <w:r w:rsidDel="00000000" w:rsidR="00000000" w:rsidRPr="00000000">
        <w:rPr>
          <w:rtl w:val="0"/>
        </w:rPr>
        <w:t xml:space="preserve"> - The close price of the Tata Motors stock at NYSE</w:t>
      </w:r>
    </w:p>
    <w:p w:rsidR="00000000" w:rsidDel="00000000" w:rsidP="00000000" w:rsidRDefault="00000000" w:rsidRPr="00000000" w14:paraId="00000093">
      <w:pPr>
        <w:numPr>
          <w:ilvl w:val="0"/>
          <w:numId w:val="3"/>
        </w:numPr>
        <w:ind w:left="720" w:hanging="360"/>
      </w:pPr>
      <w:r w:rsidDel="00000000" w:rsidR="00000000" w:rsidRPr="00000000">
        <w:rPr>
          <w:b w:val="1"/>
          <w:rtl w:val="0"/>
        </w:rPr>
        <w:t xml:space="preserve">TM NYSE Volume</w:t>
      </w:r>
      <w:r w:rsidDel="00000000" w:rsidR="00000000" w:rsidRPr="00000000">
        <w:rPr>
          <w:rtl w:val="0"/>
        </w:rPr>
        <w:t xml:space="preserve"> - The number of Tata Motors shares traded at NYSE</w:t>
      </w:r>
    </w:p>
    <w:p w:rsidR="00000000" w:rsidDel="00000000" w:rsidP="00000000" w:rsidRDefault="00000000" w:rsidRPr="00000000" w14:paraId="00000094">
      <w:pPr>
        <w:numPr>
          <w:ilvl w:val="0"/>
          <w:numId w:val="3"/>
        </w:numPr>
        <w:ind w:left="720" w:hanging="360"/>
        <w:rPr>
          <w:u w:val="none"/>
        </w:rPr>
      </w:pPr>
      <w:r w:rsidDel="00000000" w:rsidR="00000000" w:rsidRPr="00000000">
        <w:rPr>
          <w:b w:val="1"/>
          <w:rtl w:val="0"/>
        </w:rPr>
        <w:t xml:space="preserve">NYSE index open</w:t>
      </w:r>
      <w:r w:rsidDel="00000000" w:rsidR="00000000" w:rsidRPr="00000000">
        <w:rPr>
          <w:rtl w:val="0"/>
        </w:rPr>
        <w:t xml:space="preserve"> - The NYSE composite index value at the open of the NYSE </w:t>
      </w:r>
    </w:p>
    <w:p w:rsidR="00000000" w:rsidDel="00000000" w:rsidP="00000000" w:rsidRDefault="00000000" w:rsidRPr="00000000" w14:paraId="00000095">
      <w:pPr>
        <w:numPr>
          <w:ilvl w:val="0"/>
          <w:numId w:val="3"/>
        </w:numPr>
        <w:ind w:left="720" w:hanging="360"/>
        <w:rPr>
          <w:u w:val="none"/>
        </w:rPr>
      </w:pPr>
      <w:r w:rsidDel="00000000" w:rsidR="00000000" w:rsidRPr="00000000">
        <w:rPr>
          <w:b w:val="1"/>
          <w:rtl w:val="0"/>
        </w:rPr>
        <w:t xml:space="preserve">NYSE index high</w:t>
      </w:r>
      <w:r w:rsidDel="00000000" w:rsidR="00000000" w:rsidRPr="00000000">
        <w:rPr>
          <w:rtl w:val="0"/>
        </w:rPr>
        <w:t xml:space="preserve"> - The highest value NYSE composite index reached on a day</w:t>
      </w:r>
    </w:p>
    <w:p w:rsidR="00000000" w:rsidDel="00000000" w:rsidP="00000000" w:rsidRDefault="00000000" w:rsidRPr="00000000" w14:paraId="00000096">
      <w:pPr>
        <w:numPr>
          <w:ilvl w:val="0"/>
          <w:numId w:val="3"/>
        </w:numPr>
        <w:ind w:left="720" w:hanging="360"/>
        <w:rPr>
          <w:u w:val="none"/>
        </w:rPr>
      </w:pPr>
      <w:r w:rsidDel="00000000" w:rsidR="00000000" w:rsidRPr="00000000">
        <w:rPr>
          <w:b w:val="1"/>
          <w:rtl w:val="0"/>
        </w:rPr>
        <w:t xml:space="preserve">NYSE </w:t>
        <w:tab/>
        <w:t xml:space="preserve">index low</w:t>
      </w:r>
      <w:r w:rsidDel="00000000" w:rsidR="00000000" w:rsidRPr="00000000">
        <w:rPr>
          <w:rtl w:val="0"/>
        </w:rPr>
        <w:t xml:space="preserve"> - The lowest value the NYSE composite index reached on a day</w:t>
      </w:r>
    </w:p>
    <w:p w:rsidR="00000000" w:rsidDel="00000000" w:rsidP="00000000" w:rsidRDefault="00000000" w:rsidRPr="00000000" w14:paraId="00000097">
      <w:pPr>
        <w:numPr>
          <w:ilvl w:val="0"/>
          <w:numId w:val="3"/>
        </w:numPr>
        <w:ind w:left="720" w:hanging="360"/>
        <w:rPr>
          <w:u w:val="none"/>
        </w:rPr>
      </w:pPr>
      <w:r w:rsidDel="00000000" w:rsidR="00000000" w:rsidRPr="00000000">
        <w:rPr>
          <w:b w:val="1"/>
          <w:rtl w:val="0"/>
        </w:rPr>
        <w:t xml:space="preserve">NSE index close </w:t>
      </w:r>
      <w:r w:rsidDel="00000000" w:rsidR="00000000" w:rsidRPr="00000000">
        <w:rPr>
          <w:rtl w:val="0"/>
        </w:rPr>
        <w:t xml:space="preserve">- The value at which the NSE index closed</w:t>
      </w:r>
    </w:p>
    <w:p w:rsidR="00000000" w:rsidDel="00000000" w:rsidP="00000000" w:rsidRDefault="00000000" w:rsidRPr="00000000" w14:paraId="00000098">
      <w:pPr>
        <w:numPr>
          <w:ilvl w:val="0"/>
          <w:numId w:val="3"/>
        </w:numPr>
        <w:ind w:left="720" w:hanging="360"/>
      </w:pPr>
      <w:r w:rsidDel="00000000" w:rsidR="00000000" w:rsidRPr="00000000">
        <w:rPr>
          <w:b w:val="1"/>
          <w:rtl w:val="0"/>
        </w:rPr>
        <w:t xml:space="preserve">NSE index open</w:t>
      </w:r>
      <w:r w:rsidDel="00000000" w:rsidR="00000000" w:rsidRPr="00000000">
        <w:rPr>
          <w:rtl w:val="0"/>
        </w:rPr>
        <w:t xml:space="preserve"> - The NSE index value at the open of the NSE </w:t>
      </w:r>
    </w:p>
    <w:p w:rsidR="00000000" w:rsidDel="00000000" w:rsidP="00000000" w:rsidRDefault="00000000" w:rsidRPr="00000000" w14:paraId="00000099">
      <w:pPr>
        <w:numPr>
          <w:ilvl w:val="0"/>
          <w:numId w:val="3"/>
        </w:numPr>
        <w:ind w:left="720" w:hanging="360"/>
      </w:pPr>
      <w:r w:rsidDel="00000000" w:rsidR="00000000" w:rsidRPr="00000000">
        <w:rPr>
          <w:b w:val="1"/>
          <w:rtl w:val="0"/>
        </w:rPr>
        <w:t xml:space="preserve">NSE index high</w:t>
      </w:r>
      <w:r w:rsidDel="00000000" w:rsidR="00000000" w:rsidRPr="00000000">
        <w:rPr>
          <w:rtl w:val="0"/>
        </w:rPr>
        <w:t xml:space="preserve"> - The highest value NSE index reached on a day</w:t>
      </w:r>
    </w:p>
    <w:p w:rsidR="00000000" w:rsidDel="00000000" w:rsidP="00000000" w:rsidRDefault="00000000" w:rsidRPr="00000000" w14:paraId="0000009A">
      <w:pPr>
        <w:numPr>
          <w:ilvl w:val="0"/>
          <w:numId w:val="3"/>
        </w:numPr>
        <w:ind w:left="720" w:hanging="360"/>
      </w:pPr>
      <w:r w:rsidDel="00000000" w:rsidR="00000000" w:rsidRPr="00000000">
        <w:rPr>
          <w:b w:val="1"/>
          <w:rtl w:val="0"/>
        </w:rPr>
        <w:t xml:space="preserve">NSE index low</w:t>
      </w:r>
      <w:r w:rsidDel="00000000" w:rsidR="00000000" w:rsidRPr="00000000">
        <w:rPr>
          <w:rtl w:val="0"/>
        </w:rPr>
        <w:t xml:space="preserve"> - The lowest value the NSE index reached on a day</w:t>
      </w:r>
    </w:p>
    <w:p w:rsidR="00000000" w:rsidDel="00000000" w:rsidP="00000000" w:rsidRDefault="00000000" w:rsidRPr="00000000" w14:paraId="0000009B">
      <w:pPr>
        <w:numPr>
          <w:ilvl w:val="0"/>
          <w:numId w:val="3"/>
        </w:numPr>
        <w:ind w:left="720" w:hanging="360"/>
      </w:pPr>
      <w:r w:rsidDel="00000000" w:rsidR="00000000" w:rsidRPr="00000000">
        <w:rPr>
          <w:b w:val="1"/>
          <w:rtl w:val="0"/>
        </w:rPr>
        <w:t xml:space="preserve">NSE index close </w:t>
      </w:r>
      <w:r w:rsidDel="00000000" w:rsidR="00000000" w:rsidRPr="00000000">
        <w:rPr>
          <w:rtl w:val="0"/>
        </w:rPr>
        <w:t xml:space="preserve">- The value at which the NSE index closed</w:t>
      </w:r>
    </w:p>
    <w:p w:rsidR="00000000" w:rsidDel="00000000" w:rsidP="00000000" w:rsidRDefault="00000000" w:rsidRPr="00000000" w14:paraId="0000009C">
      <w:pPr>
        <w:rPr/>
      </w:pPr>
      <w:r w:rsidDel="00000000" w:rsidR="00000000" w:rsidRPr="00000000">
        <w:rPr>
          <w:rtl w:val="0"/>
        </w:rPr>
      </w:r>
    </w:p>
    <w:p w:rsidR="00000000" w:rsidDel="00000000" w:rsidP="00000000" w:rsidRDefault="00000000" w:rsidRPr="00000000" w14:paraId="0000009D">
      <w:pPr>
        <w:pStyle w:val="Heading3"/>
        <w:jc w:val="left"/>
        <w:rPr/>
      </w:pPr>
      <w:bookmarkStart w:colFirst="0" w:colLast="0" w:name="_t4x96ehl8flj" w:id="31"/>
      <w:bookmarkEnd w:id="31"/>
      <w:r w:rsidDel="00000000" w:rsidR="00000000" w:rsidRPr="00000000">
        <w:rPr>
          <w:i w:val="0"/>
          <w:rtl w:val="0"/>
        </w:rPr>
        <w:t xml:space="preserve">2.2.2 The correlation and covariance matrices</w:t>
      </w:r>
      <w:r w:rsidDel="00000000" w:rsidR="00000000" w:rsidRPr="00000000">
        <w:rPr>
          <w:rtl w:val="0"/>
        </w:rPr>
      </w:r>
    </w:p>
    <w:p w:rsidR="00000000" w:rsidDel="00000000" w:rsidP="00000000" w:rsidRDefault="00000000" w:rsidRPr="00000000" w14:paraId="0000009E">
      <w:pPr>
        <w:rPr/>
      </w:pPr>
      <w:r w:rsidDel="00000000" w:rsidR="00000000" w:rsidRPr="00000000">
        <w:rPr/>
        <w:drawing>
          <wp:inline distB="114300" distT="114300" distL="114300" distR="114300">
            <wp:extent cx="5943600" cy="2857500"/>
            <wp:effectExtent b="0" l="0" r="0" t="0"/>
            <wp:docPr id="8" name="image6.png"/>
            <a:graphic>
              <a:graphicData uri="http://schemas.openxmlformats.org/drawingml/2006/picture">
                <pic:pic>
                  <pic:nvPicPr>
                    <pic:cNvPr id="0" name="image6.png"/>
                    <pic:cNvPicPr preferRelativeResize="0"/>
                  </pic:nvPicPr>
                  <pic:blipFill>
                    <a:blip r:embed="rId16"/>
                    <a:srcRect b="0" l="0" r="0" t="0"/>
                    <a:stretch>
                      <a:fillRect/>
                    </a:stretch>
                  </pic:blipFill>
                  <pic:spPr>
                    <a:xfrm>
                      <a:off x="0" y="0"/>
                      <a:ext cx="59436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jc w:val="center"/>
        <w:rPr>
          <w:b w:val="1"/>
        </w:rPr>
      </w:pPr>
      <w:r w:rsidDel="00000000" w:rsidR="00000000" w:rsidRPr="00000000">
        <w:rPr>
          <w:b w:val="1"/>
          <w:i w:val="1"/>
          <w:rtl w:val="0"/>
        </w:rPr>
        <w:t xml:space="preserve">Figure 2.2.2 </w:t>
      </w:r>
      <w:r w:rsidDel="00000000" w:rsidR="00000000" w:rsidRPr="00000000">
        <w:rPr>
          <w:rtl w:val="0"/>
        </w:rPr>
        <w:t xml:space="preserve">: The heatmap correlation matrix of the attributes of the Tata Motors dataset</w:t>
      </w:r>
      <w:r w:rsidDel="00000000" w:rsidR="00000000" w:rsidRPr="00000000">
        <w:rPr>
          <w:rtl w:val="0"/>
        </w:rPr>
      </w:r>
    </w:p>
    <w:p w:rsidR="00000000" w:rsidDel="00000000" w:rsidP="00000000" w:rsidRDefault="00000000" w:rsidRPr="00000000" w14:paraId="000000A0">
      <w:pPr>
        <w:rPr>
          <w:b w:val="1"/>
        </w:rPr>
      </w:pPr>
      <w:r w:rsidDel="00000000" w:rsidR="00000000" w:rsidRPr="00000000">
        <w:rPr>
          <w:rtl w:val="0"/>
        </w:rPr>
      </w:r>
    </w:p>
    <w:p w:rsidR="00000000" w:rsidDel="00000000" w:rsidP="00000000" w:rsidRDefault="00000000" w:rsidRPr="00000000" w14:paraId="000000A1">
      <w:pPr>
        <w:jc w:val="both"/>
        <w:rPr/>
      </w:pPr>
      <w:r w:rsidDel="00000000" w:rsidR="00000000" w:rsidRPr="00000000">
        <w:rPr>
          <w:rtl w:val="0"/>
        </w:rPr>
        <w:t xml:space="preserve">It can be seen that the price correlation between the stock pairs is very huge, around 93% for all open, close, high and low prices. Also, it was observed that the correlation between the NYSE index and Tata Motors ADR was around -20% and the correlation between the Tata Motors at NSE and the NSE index was around 18%. It can be seen that only prices have very high correlation between themselves and the effect of indices are not very significant. However, the NSE and NYSE indices have a very high correlation of 97%. </w:t>
      </w:r>
    </w:p>
    <w:p w:rsidR="00000000" w:rsidDel="00000000" w:rsidP="00000000" w:rsidRDefault="00000000" w:rsidRPr="00000000" w14:paraId="000000A2">
      <w:pPr>
        <w:rPr/>
      </w:pPr>
      <w:r w:rsidDel="00000000" w:rsidR="00000000" w:rsidRPr="00000000">
        <w:rPr>
          <w:rtl w:val="0"/>
        </w:rPr>
      </w:r>
    </w:p>
    <w:p w:rsidR="00000000" w:rsidDel="00000000" w:rsidP="00000000" w:rsidRDefault="00000000" w:rsidRPr="00000000" w14:paraId="000000A3">
      <w:pPr>
        <w:ind w:hanging="450"/>
        <w:jc w:val="center"/>
        <w:rPr/>
      </w:pPr>
      <w:r w:rsidDel="00000000" w:rsidR="00000000" w:rsidRPr="00000000">
        <w:rPr/>
        <w:drawing>
          <wp:inline distB="114300" distT="114300" distL="114300" distR="114300">
            <wp:extent cx="6400800" cy="2806700"/>
            <wp:effectExtent b="0" l="0" r="0" t="0"/>
            <wp:docPr id="33" name="image30.png"/>
            <a:graphic>
              <a:graphicData uri="http://schemas.openxmlformats.org/drawingml/2006/picture">
                <pic:pic>
                  <pic:nvPicPr>
                    <pic:cNvPr id="0" name="image30.png"/>
                    <pic:cNvPicPr preferRelativeResize="0"/>
                  </pic:nvPicPr>
                  <pic:blipFill>
                    <a:blip r:embed="rId17"/>
                    <a:srcRect b="0" l="0" r="0" t="0"/>
                    <a:stretch>
                      <a:fillRect/>
                    </a:stretch>
                  </pic:blipFill>
                  <pic:spPr>
                    <a:xfrm>
                      <a:off x="0" y="0"/>
                      <a:ext cx="64008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jc w:val="center"/>
        <w:rPr/>
      </w:pPr>
      <w:r w:rsidDel="00000000" w:rsidR="00000000" w:rsidRPr="00000000">
        <w:rPr>
          <w:b w:val="1"/>
          <w:i w:val="1"/>
          <w:rtl w:val="0"/>
        </w:rPr>
        <w:t xml:space="preserve">Figure 2.2.2 b </w:t>
      </w:r>
      <w:r w:rsidDel="00000000" w:rsidR="00000000" w:rsidRPr="00000000">
        <w:rPr>
          <w:rtl w:val="0"/>
        </w:rPr>
        <w:t xml:space="preserve">: The covariance matrix of attributes of the Tata Motors dataset</w:t>
      </w:r>
    </w:p>
    <w:p w:rsidR="00000000" w:rsidDel="00000000" w:rsidP="00000000" w:rsidRDefault="00000000" w:rsidRPr="00000000" w14:paraId="000000A5">
      <w:pPr>
        <w:rPr/>
      </w:pPr>
      <w:r w:rsidDel="00000000" w:rsidR="00000000" w:rsidRPr="00000000">
        <w:rPr>
          <w:rtl w:val="0"/>
        </w:rPr>
      </w:r>
    </w:p>
    <w:p w:rsidR="00000000" w:rsidDel="00000000" w:rsidP="00000000" w:rsidRDefault="00000000" w:rsidRPr="00000000" w14:paraId="000000A6">
      <w:pPr>
        <w:ind w:hanging="450"/>
        <w:jc w:val="center"/>
        <w:rPr/>
      </w:pPr>
      <w:r w:rsidDel="00000000" w:rsidR="00000000" w:rsidRPr="00000000">
        <w:rPr>
          <w:rtl w:val="0"/>
        </w:rPr>
      </w:r>
    </w:p>
    <w:p w:rsidR="00000000" w:rsidDel="00000000" w:rsidP="00000000" w:rsidRDefault="00000000" w:rsidRPr="00000000" w14:paraId="000000A7">
      <w:pPr>
        <w:pStyle w:val="Heading3"/>
        <w:rPr/>
      </w:pPr>
      <w:bookmarkStart w:colFirst="0" w:colLast="0" w:name="_ok5xf6vwx3c7" w:id="32"/>
      <w:bookmarkEnd w:id="32"/>
      <w:r w:rsidDel="00000000" w:rsidR="00000000" w:rsidRPr="00000000">
        <w:rPr>
          <w:rtl w:val="0"/>
        </w:rPr>
        <w:t xml:space="preserve">2.2.3 Box Plots</w:t>
      </w:r>
    </w:p>
    <w:p w:rsidR="00000000" w:rsidDel="00000000" w:rsidP="00000000" w:rsidRDefault="00000000" w:rsidRPr="00000000" w14:paraId="000000A8">
      <w:pPr>
        <w:rPr/>
      </w:pPr>
      <w:r w:rsidDel="00000000" w:rsidR="00000000" w:rsidRPr="00000000">
        <w:rPr/>
        <w:drawing>
          <wp:inline distB="114300" distT="114300" distL="114300" distR="114300">
            <wp:extent cx="6400800" cy="2463800"/>
            <wp:effectExtent b="0" l="0" r="0" t="0"/>
            <wp:docPr id="27" name="image20.png"/>
            <a:graphic>
              <a:graphicData uri="http://schemas.openxmlformats.org/drawingml/2006/picture">
                <pic:pic>
                  <pic:nvPicPr>
                    <pic:cNvPr id="0" name="image20.png"/>
                    <pic:cNvPicPr preferRelativeResize="0"/>
                  </pic:nvPicPr>
                  <pic:blipFill>
                    <a:blip r:embed="rId18"/>
                    <a:srcRect b="0" l="0" r="0" t="0"/>
                    <a:stretch>
                      <a:fillRect/>
                    </a:stretch>
                  </pic:blipFill>
                  <pic:spPr>
                    <a:xfrm>
                      <a:off x="0" y="0"/>
                      <a:ext cx="6400800" cy="2463800"/>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jc w:val="center"/>
        <w:rPr/>
      </w:pPr>
      <w:r w:rsidDel="00000000" w:rsidR="00000000" w:rsidRPr="00000000">
        <w:rPr>
          <w:b w:val="1"/>
          <w:i w:val="1"/>
          <w:rtl w:val="0"/>
        </w:rPr>
        <w:t xml:space="preserve">Figure 2.2.3 </w:t>
      </w:r>
      <w:r w:rsidDel="00000000" w:rsidR="00000000" w:rsidRPr="00000000">
        <w:rPr>
          <w:rtl w:val="0"/>
        </w:rPr>
        <w:t xml:space="preserve">: Box plots of Open, Close, High and Low prices of both ADR and NSE stock</w:t>
      </w:r>
    </w:p>
    <w:p w:rsidR="00000000" w:rsidDel="00000000" w:rsidP="00000000" w:rsidRDefault="00000000" w:rsidRPr="00000000" w14:paraId="000000AA">
      <w:pPr>
        <w:rPr/>
      </w:pPr>
      <w:r w:rsidDel="00000000" w:rsidR="00000000" w:rsidRPr="00000000">
        <w:rPr>
          <w:rtl w:val="0"/>
        </w:rPr>
      </w:r>
    </w:p>
    <w:p w:rsidR="00000000" w:rsidDel="00000000" w:rsidP="00000000" w:rsidRDefault="00000000" w:rsidRPr="00000000" w14:paraId="000000AB">
      <w:pPr>
        <w:pStyle w:val="Heading3"/>
        <w:rPr/>
      </w:pPr>
      <w:bookmarkStart w:colFirst="0" w:colLast="0" w:name="_hk6tr3t3ajme" w:id="33"/>
      <w:bookmarkEnd w:id="33"/>
      <w:r w:rsidDel="00000000" w:rsidR="00000000" w:rsidRPr="00000000">
        <w:rPr>
          <w:rtl w:val="0"/>
        </w:rPr>
        <w:t xml:space="preserve">2.2.4 Histograms</w:t>
      </w:r>
    </w:p>
    <w:p w:rsidR="00000000" w:rsidDel="00000000" w:rsidP="00000000" w:rsidRDefault="00000000" w:rsidRPr="00000000" w14:paraId="000000AC">
      <w:pPr>
        <w:rPr/>
      </w:pPr>
      <w:r w:rsidDel="00000000" w:rsidR="00000000" w:rsidRPr="00000000">
        <w:rPr/>
        <w:drawing>
          <wp:inline distB="114300" distT="114300" distL="114300" distR="114300">
            <wp:extent cx="6391275" cy="2607022"/>
            <wp:effectExtent b="0" l="0" r="0" t="0"/>
            <wp:docPr id="15" name="image8.png"/>
            <a:graphic>
              <a:graphicData uri="http://schemas.openxmlformats.org/drawingml/2006/picture">
                <pic:pic>
                  <pic:nvPicPr>
                    <pic:cNvPr id="0" name="image8.png"/>
                    <pic:cNvPicPr preferRelativeResize="0"/>
                  </pic:nvPicPr>
                  <pic:blipFill>
                    <a:blip r:embed="rId19"/>
                    <a:srcRect b="0" l="0" r="0" t="0"/>
                    <a:stretch>
                      <a:fillRect/>
                    </a:stretch>
                  </pic:blipFill>
                  <pic:spPr>
                    <a:xfrm>
                      <a:off x="0" y="0"/>
                      <a:ext cx="6391275" cy="2607022"/>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jc w:val="center"/>
        <w:rPr>
          <w:b w:val="1"/>
          <w:i w:val="1"/>
        </w:rPr>
      </w:pPr>
      <w:r w:rsidDel="00000000" w:rsidR="00000000" w:rsidRPr="00000000">
        <w:rPr>
          <w:rtl w:val="0"/>
        </w:rPr>
      </w:r>
    </w:p>
    <w:p w:rsidR="00000000" w:rsidDel="00000000" w:rsidP="00000000" w:rsidRDefault="00000000" w:rsidRPr="00000000" w14:paraId="000000AE">
      <w:pPr>
        <w:jc w:val="center"/>
        <w:rPr/>
      </w:pPr>
      <w:r w:rsidDel="00000000" w:rsidR="00000000" w:rsidRPr="00000000">
        <w:rPr>
          <w:b w:val="1"/>
          <w:i w:val="1"/>
          <w:rtl w:val="0"/>
        </w:rPr>
        <w:t xml:space="preserve">Figure 2.2.4 </w:t>
      </w:r>
      <w:r w:rsidDel="00000000" w:rsidR="00000000" w:rsidRPr="00000000">
        <w:rPr>
          <w:rtl w:val="0"/>
        </w:rPr>
        <w:t xml:space="preserve">: The price histograms of Tata Motors ADR and Tata Motors stocks</w:t>
      </w:r>
    </w:p>
    <w:p w:rsidR="00000000" w:rsidDel="00000000" w:rsidP="00000000" w:rsidRDefault="00000000" w:rsidRPr="00000000" w14:paraId="000000AF">
      <w:pPr>
        <w:jc w:val="both"/>
        <w:rPr/>
      </w:pPr>
      <w:r w:rsidDel="00000000" w:rsidR="00000000" w:rsidRPr="00000000">
        <w:rPr>
          <w:rtl w:val="0"/>
        </w:rPr>
        <w:t xml:space="preserve">The histograms depict the fact that the prices of ADR and NSE stocks have been range bound from 2012-2022. </w:t>
      </w:r>
    </w:p>
    <w:p w:rsidR="00000000" w:rsidDel="00000000" w:rsidP="00000000" w:rsidRDefault="00000000" w:rsidRPr="00000000" w14:paraId="000000B0">
      <w:pPr>
        <w:rPr/>
      </w:pPr>
      <w:r w:rsidDel="00000000" w:rsidR="00000000" w:rsidRPr="00000000">
        <w:rPr>
          <w:rtl w:val="0"/>
        </w:rPr>
      </w:r>
    </w:p>
    <w:p w:rsidR="00000000" w:rsidDel="00000000" w:rsidP="00000000" w:rsidRDefault="00000000" w:rsidRPr="00000000" w14:paraId="000000B1">
      <w:pPr>
        <w:rPr/>
      </w:pPr>
      <w:r w:rsidDel="00000000" w:rsidR="00000000" w:rsidRPr="00000000">
        <w:rPr>
          <w:rtl w:val="0"/>
        </w:rPr>
      </w:r>
    </w:p>
    <w:p w:rsidR="00000000" w:rsidDel="00000000" w:rsidP="00000000" w:rsidRDefault="00000000" w:rsidRPr="00000000" w14:paraId="000000B2">
      <w:pPr>
        <w:jc w:val="both"/>
        <w:rPr/>
      </w:pPr>
      <w:r w:rsidDel="00000000" w:rsidR="00000000" w:rsidRPr="00000000">
        <w:rPr>
          <w:rtl w:val="0"/>
        </w:rPr>
        <w:t xml:space="preserve">Another histogram was created to see the relationship between the % change in the stock price and for that particular % change in the stock price, how many times the trend followed and how many times the trend didn’t follow. </w:t>
      </w:r>
    </w:p>
    <w:p w:rsidR="00000000" w:rsidDel="00000000" w:rsidP="00000000" w:rsidRDefault="00000000" w:rsidRPr="00000000" w14:paraId="000000B3">
      <w:pPr>
        <w:jc w:val="center"/>
        <w:rPr/>
      </w:pPr>
      <w:r w:rsidDel="00000000" w:rsidR="00000000" w:rsidRPr="00000000">
        <w:rPr/>
        <w:drawing>
          <wp:inline distB="114300" distT="114300" distL="114300" distR="114300">
            <wp:extent cx="4514850" cy="3069260"/>
            <wp:effectExtent b="0" l="0" r="0" t="0"/>
            <wp:docPr id="17" name="image3.png"/>
            <a:graphic>
              <a:graphicData uri="http://schemas.openxmlformats.org/drawingml/2006/picture">
                <pic:pic>
                  <pic:nvPicPr>
                    <pic:cNvPr id="0" name="image3.png"/>
                    <pic:cNvPicPr preferRelativeResize="0"/>
                  </pic:nvPicPr>
                  <pic:blipFill>
                    <a:blip r:embed="rId20"/>
                    <a:srcRect b="0" l="0" r="0" t="0"/>
                    <a:stretch>
                      <a:fillRect/>
                    </a:stretch>
                  </pic:blipFill>
                  <pic:spPr>
                    <a:xfrm>
                      <a:off x="0" y="0"/>
                      <a:ext cx="4514850" cy="306926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B4">
      <w:pPr>
        <w:jc w:val="center"/>
        <w:rPr/>
      </w:pPr>
      <w:r w:rsidDel="00000000" w:rsidR="00000000" w:rsidRPr="00000000">
        <w:rPr>
          <w:b w:val="1"/>
          <w:i w:val="1"/>
          <w:rtl w:val="0"/>
        </w:rPr>
        <w:t xml:space="preserve">Figure 2.2.4 b </w:t>
      </w:r>
      <w:r w:rsidDel="00000000" w:rsidR="00000000" w:rsidRPr="00000000">
        <w:rPr>
          <w:rtl w:val="0"/>
        </w:rPr>
        <w:t xml:space="preserve">: The histogram of % change in the stock price and count</w:t>
      </w:r>
    </w:p>
    <w:p w:rsidR="00000000" w:rsidDel="00000000" w:rsidP="00000000" w:rsidRDefault="00000000" w:rsidRPr="00000000" w14:paraId="000000B5">
      <w:pPr>
        <w:jc w:val="both"/>
        <w:rPr/>
      </w:pPr>
      <w:r w:rsidDel="00000000" w:rsidR="00000000" w:rsidRPr="00000000">
        <w:rPr>
          <w:rtl w:val="0"/>
        </w:rPr>
      </w:r>
    </w:p>
    <w:p w:rsidR="00000000" w:rsidDel="00000000" w:rsidP="00000000" w:rsidRDefault="00000000" w:rsidRPr="00000000" w14:paraId="000000B6">
      <w:pPr>
        <w:jc w:val="center"/>
        <w:rPr/>
      </w:pPr>
      <w:r w:rsidDel="00000000" w:rsidR="00000000" w:rsidRPr="00000000">
        <w:rPr>
          <w:rtl w:val="0"/>
        </w:rPr>
        <w:t xml:space="preserve">% Change = </w:t>
      </w:r>
      <m:oMath>
        <m:f>
          <m:fPr>
            <m:ctrlPr>
              <w:rPr>
                <w:sz w:val="28"/>
                <w:szCs w:val="28"/>
              </w:rPr>
            </m:ctrlPr>
          </m:fPr>
          <m:num>
            <m:r>
              <w:rPr>
                <w:sz w:val="28"/>
                <w:szCs w:val="28"/>
              </w:rPr>
              <m:t xml:space="preserve">ADR_close - ADR_open</m:t>
            </m:r>
          </m:num>
          <m:den>
            <m:r>
              <w:rPr>
                <w:sz w:val="28"/>
                <w:szCs w:val="28"/>
              </w:rPr>
              <m:t xml:space="preserve">ADR_open</m:t>
            </m:r>
          </m:den>
        </m:f>
        <m:r>
          <w:rPr>
            <w:sz w:val="28"/>
            <w:szCs w:val="28"/>
          </w:rPr>
          <m:t>×</m:t>
        </m:r>
        <m:r>
          <w:rPr/>
          <m:t xml:space="preserve">100</m:t>
        </m:r>
      </m:oMath>
      <w:r w:rsidDel="00000000" w:rsidR="00000000" w:rsidRPr="00000000">
        <w:rPr>
          <w:rtl w:val="0"/>
        </w:rPr>
      </w:r>
    </w:p>
    <w:p w:rsidR="00000000" w:rsidDel="00000000" w:rsidP="00000000" w:rsidRDefault="00000000" w:rsidRPr="00000000" w14:paraId="000000B7">
      <w:pPr>
        <w:jc w:val="both"/>
        <w:rPr/>
      </w:pPr>
      <w:r w:rsidDel="00000000" w:rsidR="00000000" w:rsidRPr="00000000">
        <w:rPr>
          <w:rtl w:val="0"/>
        </w:rPr>
        <w:t xml:space="preserve">The above is the formula for % change of ADR stock price used for the x-axis in the histogram. This histogram gives an important insight about the strategy, the red bars in the histogram show the losses and the green bars show the profits. It is clear that in a span of 10 years the number of times profits were made is more than the number of times the losses incurred. Also, it can be noticed that the majority of the profits were made when the stock price went down compared to when it went up. One more important observation from the histogram is whenever the stock has made a large price move there is a high probability that the trend will be followed by the ADR . In other words, when there is high volatility the probability of trend following is more. </w:t>
      </w:r>
    </w:p>
    <w:p w:rsidR="00000000" w:rsidDel="00000000" w:rsidP="00000000" w:rsidRDefault="00000000" w:rsidRPr="00000000" w14:paraId="000000B8">
      <w:pPr>
        <w:rPr/>
      </w:pPr>
      <w:r w:rsidDel="00000000" w:rsidR="00000000" w:rsidRPr="00000000">
        <w:rPr>
          <w:rtl w:val="0"/>
        </w:rPr>
      </w:r>
    </w:p>
    <w:p w:rsidR="00000000" w:rsidDel="00000000" w:rsidP="00000000" w:rsidRDefault="00000000" w:rsidRPr="00000000" w14:paraId="000000B9">
      <w:pPr>
        <w:jc w:val="left"/>
        <w:rPr/>
      </w:pPr>
      <w:r w:rsidDel="00000000" w:rsidR="00000000" w:rsidRPr="00000000">
        <w:rPr/>
        <w:drawing>
          <wp:inline distB="114300" distT="114300" distL="114300" distR="114300">
            <wp:extent cx="6400800" cy="2273300"/>
            <wp:effectExtent b="0" l="0" r="0" t="0"/>
            <wp:docPr id="31" name="image26.png"/>
            <a:graphic>
              <a:graphicData uri="http://schemas.openxmlformats.org/drawingml/2006/picture">
                <pic:pic>
                  <pic:nvPicPr>
                    <pic:cNvPr id="0" name="image26.png"/>
                    <pic:cNvPicPr preferRelativeResize="0"/>
                  </pic:nvPicPr>
                  <pic:blipFill>
                    <a:blip r:embed="rId21"/>
                    <a:srcRect b="0" l="0" r="0" t="0"/>
                    <a:stretch>
                      <a:fillRect/>
                    </a:stretch>
                  </pic:blipFill>
                  <pic:spPr>
                    <a:xfrm>
                      <a:off x="0" y="0"/>
                      <a:ext cx="6400800" cy="2273300"/>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jc w:val="center"/>
        <w:rPr/>
      </w:pPr>
      <w:r w:rsidDel="00000000" w:rsidR="00000000" w:rsidRPr="00000000">
        <w:rPr>
          <w:b w:val="1"/>
          <w:i w:val="1"/>
          <w:rtl w:val="0"/>
        </w:rPr>
        <w:t xml:space="preserve">Figure 2.2.4 c </w:t>
      </w:r>
      <w:r w:rsidDel="00000000" w:rsidR="00000000" w:rsidRPr="00000000">
        <w:rPr>
          <w:rtl w:val="0"/>
        </w:rPr>
        <w:t xml:space="preserve">: A comparison of the returns from Strategy trading and Blind trading.</w:t>
      </w:r>
    </w:p>
    <w:p w:rsidR="00000000" w:rsidDel="00000000" w:rsidP="00000000" w:rsidRDefault="00000000" w:rsidRPr="00000000" w14:paraId="000000BB">
      <w:pPr>
        <w:jc w:val="left"/>
        <w:rPr/>
      </w:pPr>
      <w:r w:rsidDel="00000000" w:rsidR="00000000" w:rsidRPr="00000000">
        <w:rPr>
          <w:rtl w:val="0"/>
        </w:rPr>
        <w:t xml:space="preserve"> For backtesting the strategy, an initial capital of 10,000 usd was considered and the capital grew at the rate of 45.36 % CAGR leading to a sum of 913,334.68 $ (8804.5% Return on Investment). A tax and brokerage fee of 0.05% of the entire capital was considered for every trade. However, the effect of slippage was not considered.</w:t>
      </w:r>
    </w:p>
    <w:p w:rsidR="00000000" w:rsidDel="00000000" w:rsidP="00000000" w:rsidRDefault="00000000" w:rsidRPr="00000000" w14:paraId="000000BC">
      <w:pPr>
        <w:jc w:val="center"/>
        <w:rPr/>
      </w:pPr>
      <w:r w:rsidDel="00000000" w:rsidR="00000000" w:rsidRPr="00000000">
        <w:rPr/>
        <w:drawing>
          <wp:inline distB="114300" distT="114300" distL="114300" distR="114300">
            <wp:extent cx="3895725" cy="2707565"/>
            <wp:effectExtent b="0" l="0" r="0" t="0"/>
            <wp:docPr id="26" name="image24.png"/>
            <a:graphic>
              <a:graphicData uri="http://schemas.openxmlformats.org/drawingml/2006/picture">
                <pic:pic>
                  <pic:nvPicPr>
                    <pic:cNvPr id="0" name="image24.png"/>
                    <pic:cNvPicPr preferRelativeResize="0"/>
                  </pic:nvPicPr>
                  <pic:blipFill>
                    <a:blip r:embed="rId22"/>
                    <a:srcRect b="0" l="0" r="0" t="0"/>
                    <a:stretch>
                      <a:fillRect/>
                    </a:stretch>
                  </pic:blipFill>
                  <pic:spPr>
                    <a:xfrm>
                      <a:off x="0" y="0"/>
                      <a:ext cx="3895725" cy="2707565"/>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jc w:val="center"/>
        <w:rPr/>
      </w:pPr>
      <w:r w:rsidDel="00000000" w:rsidR="00000000" w:rsidRPr="00000000">
        <w:rPr>
          <w:b w:val="1"/>
          <w:i w:val="1"/>
          <w:rtl w:val="0"/>
        </w:rPr>
        <w:t xml:space="preserve">Figure 2.2.4 d </w:t>
      </w:r>
      <w:r w:rsidDel="00000000" w:rsidR="00000000" w:rsidRPr="00000000">
        <w:rPr>
          <w:rtl w:val="0"/>
        </w:rPr>
        <w:t xml:space="preserve">: A comparison of the closing price trend (scaled between 0 and 1) and the cumulative returns trend (scaled between 0 and 1) .</w:t>
      </w:r>
    </w:p>
    <w:p w:rsidR="00000000" w:rsidDel="00000000" w:rsidP="00000000" w:rsidRDefault="00000000" w:rsidRPr="00000000" w14:paraId="000000BE">
      <w:pPr>
        <w:rPr/>
      </w:pPr>
      <w:r w:rsidDel="00000000" w:rsidR="00000000" w:rsidRPr="00000000">
        <w:rPr>
          <w:rtl w:val="0"/>
        </w:rPr>
        <w:t xml:space="preserve">It can be seen from the plot that, before the 2500th trade there is a huge jump in the profits and the reason being that it was Covid-19 crisis and the stock price continued to fall at NSE and this opportunity was very well exploited by the strategy by being right about the fall at NYSE and almost tripled the investment. In a way it can be said that volatility is a boon for this strategy.</w:t>
      </w:r>
      <w:r w:rsidDel="00000000" w:rsidR="00000000" w:rsidRPr="00000000">
        <w:rPr>
          <w:rtl w:val="0"/>
        </w:rPr>
      </w:r>
    </w:p>
    <w:p w:rsidR="00000000" w:rsidDel="00000000" w:rsidP="00000000" w:rsidRDefault="00000000" w:rsidRPr="00000000" w14:paraId="000000BF">
      <w:pPr>
        <w:pStyle w:val="Heading2"/>
        <w:rPr/>
      </w:pPr>
      <w:bookmarkStart w:colFirst="0" w:colLast="0" w:name="_7b0mm2dnn2ve" w:id="34"/>
      <w:bookmarkEnd w:id="34"/>
      <w:r w:rsidDel="00000000" w:rsidR="00000000" w:rsidRPr="00000000">
        <w:rPr>
          <w:rtl w:val="0"/>
        </w:rPr>
      </w:r>
    </w:p>
    <w:p w:rsidR="00000000" w:rsidDel="00000000" w:rsidP="00000000" w:rsidRDefault="00000000" w:rsidRPr="00000000" w14:paraId="000000C0">
      <w:pPr>
        <w:pStyle w:val="Heading2"/>
        <w:rPr/>
      </w:pPr>
      <w:bookmarkStart w:colFirst="0" w:colLast="0" w:name="_lx0feldxa55b" w:id="35"/>
      <w:bookmarkEnd w:id="35"/>
      <w:r w:rsidDel="00000000" w:rsidR="00000000" w:rsidRPr="00000000">
        <w:br w:type="page"/>
      </w:r>
      <w:r w:rsidDel="00000000" w:rsidR="00000000" w:rsidRPr="00000000">
        <w:rPr>
          <w:rtl w:val="0"/>
        </w:rPr>
      </w:r>
    </w:p>
    <w:p w:rsidR="00000000" w:rsidDel="00000000" w:rsidP="00000000" w:rsidRDefault="00000000" w:rsidRPr="00000000" w14:paraId="000000C1">
      <w:pPr>
        <w:pStyle w:val="Heading2"/>
        <w:rPr/>
      </w:pPr>
      <w:bookmarkStart w:colFirst="0" w:colLast="0" w:name="_l92xbrwk4rki" w:id="36"/>
      <w:bookmarkEnd w:id="36"/>
      <w:r w:rsidDel="00000000" w:rsidR="00000000" w:rsidRPr="00000000">
        <w:rPr>
          <w:rtl w:val="0"/>
        </w:rPr>
        <w:t xml:space="preserve">2.3 ICICI Bank</w:t>
      </w:r>
      <w:r w:rsidDel="00000000" w:rsidR="00000000" w:rsidRPr="00000000">
        <w:rPr>
          <w:rtl w:val="0"/>
        </w:rPr>
      </w:r>
    </w:p>
    <w:p w:rsidR="00000000" w:rsidDel="00000000" w:rsidP="00000000" w:rsidRDefault="00000000" w:rsidRPr="00000000" w14:paraId="000000C2">
      <w:pPr>
        <w:pStyle w:val="Heading3"/>
        <w:rPr/>
      </w:pPr>
      <w:bookmarkStart w:colFirst="0" w:colLast="0" w:name="_8j4kz1w65774" w:id="37"/>
      <w:bookmarkEnd w:id="37"/>
      <w:r w:rsidDel="00000000" w:rsidR="00000000" w:rsidRPr="00000000">
        <w:rPr>
          <w:rtl w:val="0"/>
        </w:rPr>
        <w:t xml:space="preserve">2.3.1 Data Summary</w:t>
      </w:r>
    </w:p>
    <w:p w:rsidR="00000000" w:rsidDel="00000000" w:rsidP="00000000" w:rsidRDefault="00000000" w:rsidRPr="00000000" w14:paraId="000000C3">
      <w:pPr>
        <w:jc w:val="both"/>
        <w:rPr/>
      </w:pPr>
      <w:r w:rsidDel="00000000" w:rsidR="00000000" w:rsidRPr="00000000">
        <w:rPr>
          <w:rtl w:val="0"/>
        </w:rPr>
        <w:tab/>
        <w:t xml:space="preserve">The original nine features used to predict the New York Stock Exchange (NYSE) were the Open, Close, High, and Low from both the index (NIFTY) for the Indian Stock Exchange (NSE), and the listed price for ICICI Bank stock on the NSE. For these particular models, we decided to also add the High/Low difference for the ICICI Bank on NSE, and the NSE Percent Change, which is the difference of the close and open price of ICICI Bank as a percentage of the open price on the NSE. The NSE Percent Change feature will be illustrated in greater detail in the histogram later. The dataset has 2969 rows, or observations, over an 11 year period (not including days when either of the exchanges were not trading), starting from January 4th, 2010, and ending on December 31st, 2021.</w:t>
      </w:r>
    </w:p>
    <w:p w:rsidR="00000000" w:rsidDel="00000000" w:rsidP="00000000" w:rsidRDefault="00000000" w:rsidRPr="00000000" w14:paraId="000000C4">
      <w:pPr>
        <w:rPr/>
      </w:pPr>
      <w:r w:rsidDel="00000000" w:rsidR="00000000" w:rsidRPr="00000000">
        <w:rPr>
          <w:rtl w:val="0"/>
        </w:rPr>
      </w:r>
    </w:p>
    <w:p w:rsidR="00000000" w:rsidDel="00000000" w:rsidP="00000000" w:rsidRDefault="00000000" w:rsidRPr="00000000" w14:paraId="000000C5">
      <w:pPr>
        <w:jc w:val="center"/>
        <w:rPr/>
      </w:pPr>
      <w:r w:rsidDel="00000000" w:rsidR="00000000" w:rsidRPr="00000000">
        <w:rPr/>
        <w:drawing>
          <wp:inline distB="114300" distT="114300" distL="114300" distR="114300">
            <wp:extent cx="6400800" cy="1435100"/>
            <wp:effectExtent b="0" l="0" r="0" t="0"/>
            <wp:docPr id="37" name="image32.png"/>
            <a:graphic>
              <a:graphicData uri="http://schemas.openxmlformats.org/drawingml/2006/picture">
                <pic:pic>
                  <pic:nvPicPr>
                    <pic:cNvPr id="0" name="image32.png"/>
                    <pic:cNvPicPr preferRelativeResize="0"/>
                  </pic:nvPicPr>
                  <pic:blipFill>
                    <a:blip r:embed="rId23"/>
                    <a:srcRect b="0" l="0" r="0" t="0"/>
                    <a:stretch>
                      <a:fillRect/>
                    </a:stretch>
                  </pic:blipFill>
                  <pic:spPr>
                    <a:xfrm>
                      <a:off x="0" y="0"/>
                      <a:ext cx="6400800" cy="1435100"/>
                    </a:xfrm>
                    <a:prstGeom prst="rect"/>
                    <a:ln/>
                  </pic:spPr>
                </pic:pic>
              </a:graphicData>
            </a:graphic>
          </wp:inline>
        </w:drawing>
      </w:r>
      <w:r w:rsidDel="00000000" w:rsidR="00000000" w:rsidRPr="00000000">
        <w:rPr>
          <w:b w:val="1"/>
          <w:i w:val="1"/>
          <w:rtl w:val="0"/>
        </w:rPr>
        <w:t xml:space="preserve">Figure 2.3.1 </w:t>
      </w:r>
      <w:r w:rsidDel="00000000" w:rsidR="00000000" w:rsidRPr="00000000">
        <w:rPr>
          <w:rtl w:val="0"/>
        </w:rPr>
        <w:t xml:space="preserve">: The dataset of ICICI Bank and NSE index values </w:t>
      </w:r>
    </w:p>
    <w:p w:rsidR="00000000" w:rsidDel="00000000" w:rsidP="00000000" w:rsidRDefault="00000000" w:rsidRPr="00000000" w14:paraId="000000C6">
      <w:pPr>
        <w:rPr/>
      </w:pPr>
      <w:r w:rsidDel="00000000" w:rsidR="00000000" w:rsidRPr="00000000">
        <w:rPr>
          <w:rtl w:val="0"/>
        </w:rPr>
      </w:r>
    </w:p>
    <w:p w:rsidR="00000000" w:rsidDel="00000000" w:rsidP="00000000" w:rsidRDefault="00000000" w:rsidRPr="00000000" w14:paraId="000000C7">
      <w:pPr>
        <w:pStyle w:val="Heading3"/>
        <w:rPr/>
      </w:pPr>
      <w:bookmarkStart w:colFirst="0" w:colLast="0" w:name="_v4x8btx1jyg1" w:id="38"/>
      <w:bookmarkEnd w:id="38"/>
      <w:r w:rsidDel="00000000" w:rsidR="00000000" w:rsidRPr="00000000">
        <w:rPr>
          <w:rtl w:val="0"/>
        </w:rPr>
        <w:t xml:space="preserve">2.3.2 Scatter Plots</w:t>
      </w:r>
    </w:p>
    <w:p w:rsidR="00000000" w:rsidDel="00000000" w:rsidP="00000000" w:rsidRDefault="00000000" w:rsidRPr="00000000" w14:paraId="000000C8">
      <w:pPr>
        <w:jc w:val="both"/>
        <w:rPr/>
      </w:pPr>
      <w:r w:rsidDel="00000000" w:rsidR="00000000" w:rsidRPr="00000000">
        <w:rPr>
          <w:rtl w:val="0"/>
        </w:rPr>
        <w:tab/>
        <w:t xml:space="preserve">From the correlation plots, the relationship between the NYSE and NSE is clear to see. Both the Open and Close prices between the two exchanges have a very strong linear positive relationship with each other. The Open and Close prices of ICICI Bank on the NSE are on the y-axis, and the Open and Close prices on the NYSE are on the x-axis.</w:t>
      </w:r>
      <w:r w:rsidDel="00000000" w:rsidR="00000000" w:rsidRPr="00000000">
        <w:rPr>
          <w:rtl w:val="0"/>
        </w:rPr>
      </w:r>
    </w:p>
    <w:p w:rsidR="00000000" w:rsidDel="00000000" w:rsidP="00000000" w:rsidRDefault="00000000" w:rsidRPr="00000000" w14:paraId="000000C9">
      <w:pPr>
        <w:rPr/>
      </w:pPr>
      <w:r w:rsidDel="00000000" w:rsidR="00000000" w:rsidRPr="00000000">
        <w:rPr/>
        <w:drawing>
          <wp:inline distB="114300" distT="114300" distL="114300" distR="114300">
            <wp:extent cx="3163402" cy="2790081"/>
            <wp:effectExtent b="0" l="0" r="0" t="0"/>
            <wp:docPr id="21" name="image15.png"/>
            <a:graphic>
              <a:graphicData uri="http://schemas.openxmlformats.org/drawingml/2006/picture">
                <pic:pic>
                  <pic:nvPicPr>
                    <pic:cNvPr id="0" name="image15.png"/>
                    <pic:cNvPicPr preferRelativeResize="0"/>
                  </pic:nvPicPr>
                  <pic:blipFill>
                    <a:blip r:embed="rId24"/>
                    <a:srcRect b="0" l="0" r="0" t="0"/>
                    <a:stretch>
                      <a:fillRect/>
                    </a:stretch>
                  </pic:blipFill>
                  <pic:spPr>
                    <a:xfrm>
                      <a:off x="0" y="0"/>
                      <a:ext cx="3163402" cy="2790081"/>
                    </a:xfrm>
                    <a:prstGeom prst="rect"/>
                    <a:ln/>
                  </pic:spPr>
                </pic:pic>
              </a:graphicData>
            </a:graphic>
          </wp:inline>
        </w:drawing>
      </w:r>
      <w:r w:rsidDel="00000000" w:rsidR="00000000" w:rsidRPr="00000000">
        <w:rPr/>
        <w:drawing>
          <wp:inline distB="114300" distT="114300" distL="114300" distR="114300">
            <wp:extent cx="3138488" cy="2768666"/>
            <wp:effectExtent b="0" l="0" r="0" t="0"/>
            <wp:docPr id="13" name="image12.png"/>
            <a:graphic>
              <a:graphicData uri="http://schemas.openxmlformats.org/drawingml/2006/picture">
                <pic:pic>
                  <pic:nvPicPr>
                    <pic:cNvPr id="0" name="image12.png"/>
                    <pic:cNvPicPr preferRelativeResize="0"/>
                  </pic:nvPicPr>
                  <pic:blipFill>
                    <a:blip r:embed="rId25"/>
                    <a:srcRect b="0" l="0" r="0" t="0"/>
                    <a:stretch>
                      <a:fillRect/>
                    </a:stretch>
                  </pic:blipFill>
                  <pic:spPr>
                    <a:xfrm>
                      <a:off x="0" y="0"/>
                      <a:ext cx="3138488" cy="2768666"/>
                    </a:xfrm>
                    <a:prstGeom prst="rect"/>
                    <a:ln/>
                  </pic:spPr>
                </pic:pic>
              </a:graphicData>
            </a:graphic>
          </wp:inline>
        </w:drawing>
      </w:r>
      <w:r w:rsidDel="00000000" w:rsidR="00000000" w:rsidRPr="00000000">
        <w:rPr>
          <w:rtl w:val="0"/>
        </w:rPr>
      </w:r>
    </w:p>
    <w:p w:rsidR="00000000" w:rsidDel="00000000" w:rsidP="00000000" w:rsidRDefault="00000000" w:rsidRPr="00000000" w14:paraId="000000CA">
      <w:pPr>
        <w:jc w:val="center"/>
        <w:rPr/>
      </w:pPr>
      <w:r w:rsidDel="00000000" w:rsidR="00000000" w:rsidRPr="00000000">
        <w:rPr>
          <w:b w:val="1"/>
          <w:i w:val="1"/>
          <w:rtl w:val="0"/>
        </w:rPr>
        <w:t xml:space="preserve">Figure 2.3.2 </w:t>
      </w:r>
      <w:r w:rsidDel="00000000" w:rsidR="00000000" w:rsidRPr="00000000">
        <w:rPr>
          <w:rtl w:val="0"/>
        </w:rPr>
        <w:t xml:space="preserve">: Scatter plots between the NSE and NYSE Open and Close Prices for ICICI Bank</w:t>
      </w:r>
    </w:p>
    <w:p w:rsidR="00000000" w:rsidDel="00000000" w:rsidP="00000000" w:rsidRDefault="00000000" w:rsidRPr="00000000" w14:paraId="000000CB">
      <w:pPr>
        <w:jc w:val="left"/>
        <w:rPr/>
      </w:pPr>
      <w:r w:rsidDel="00000000" w:rsidR="00000000" w:rsidRPr="00000000">
        <w:rPr>
          <w:rtl w:val="0"/>
        </w:rPr>
      </w:r>
    </w:p>
    <w:p w:rsidR="00000000" w:rsidDel="00000000" w:rsidP="00000000" w:rsidRDefault="00000000" w:rsidRPr="00000000" w14:paraId="000000CC">
      <w:pPr>
        <w:pStyle w:val="Heading3"/>
        <w:rPr/>
      </w:pPr>
      <w:bookmarkStart w:colFirst="0" w:colLast="0" w:name="_bcicsldvksd8" w:id="39"/>
      <w:bookmarkEnd w:id="39"/>
      <w:r w:rsidDel="00000000" w:rsidR="00000000" w:rsidRPr="00000000">
        <w:rPr>
          <w:rtl w:val="0"/>
        </w:rPr>
        <w:t xml:space="preserve">2.3.3 Pair Plots</w:t>
      </w:r>
    </w:p>
    <w:p w:rsidR="00000000" w:rsidDel="00000000" w:rsidP="00000000" w:rsidRDefault="00000000" w:rsidRPr="00000000" w14:paraId="000000CD">
      <w:pPr>
        <w:jc w:val="both"/>
        <w:rPr/>
      </w:pPr>
      <w:r w:rsidDel="00000000" w:rsidR="00000000" w:rsidRPr="00000000">
        <w:rPr>
          <w:rtl w:val="0"/>
        </w:rPr>
        <w:tab/>
        <w:t xml:space="preserve">Here are pair plots between the NSE indicators (High, Low, Open, Close), as well as the NSE Percent Change, all colored by the NYSE signal. While the indicators all have an extremely strong linear correlation with each other, it’s much harder to visualize the relationship between the indicators and the NYRes signals in just the pair plots. The indicators, excluding volume, seem to share the same trend, with a right-tailed distribution.</w:t>
      </w:r>
    </w:p>
    <w:p w:rsidR="00000000" w:rsidDel="00000000" w:rsidP="00000000" w:rsidRDefault="00000000" w:rsidRPr="00000000" w14:paraId="000000CE">
      <w:pPr>
        <w:rPr/>
      </w:pPr>
      <w:r w:rsidDel="00000000" w:rsidR="00000000" w:rsidRPr="00000000">
        <w:rPr>
          <w:rtl w:val="0"/>
        </w:rPr>
      </w:r>
    </w:p>
    <w:p w:rsidR="00000000" w:rsidDel="00000000" w:rsidP="00000000" w:rsidRDefault="00000000" w:rsidRPr="00000000" w14:paraId="000000CF">
      <w:pPr>
        <w:rPr/>
      </w:pPr>
      <w:r w:rsidDel="00000000" w:rsidR="00000000" w:rsidRPr="00000000">
        <w:rPr/>
        <w:drawing>
          <wp:inline distB="114300" distT="114300" distL="114300" distR="114300">
            <wp:extent cx="6400800" cy="6070600"/>
            <wp:effectExtent b="0" l="0" r="0" t="0"/>
            <wp:docPr id="18" name="image9.png"/>
            <a:graphic>
              <a:graphicData uri="http://schemas.openxmlformats.org/drawingml/2006/picture">
                <pic:pic>
                  <pic:nvPicPr>
                    <pic:cNvPr id="0" name="image9.png"/>
                    <pic:cNvPicPr preferRelativeResize="0"/>
                  </pic:nvPicPr>
                  <pic:blipFill>
                    <a:blip r:embed="rId26"/>
                    <a:srcRect b="0" l="0" r="0" t="0"/>
                    <a:stretch>
                      <a:fillRect/>
                    </a:stretch>
                  </pic:blipFill>
                  <pic:spPr>
                    <a:xfrm>
                      <a:off x="0" y="0"/>
                      <a:ext cx="6400800" cy="6070600"/>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jc w:val="center"/>
        <w:rPr/>
      </w:pPr>
      <w:r w:rsidDel="00000000" w:rsidR="00000000" w:rsidRPr="00000000">
        <w:rPr>
          <w:b w:val="1"/>
          <w:i w:val="1"/>
          <w:rtl w:val="0"/>
        </w:rPr>
        <w:t xml:space="preserve">Figure 2.3.3 </w:t>
      </w:r>
      <w:r w:rsidDel="00000000" w:rsidR="00000000" w:rsidRPr="00000000">
        <w:rPr>
          <w:rtl w:val="0"/>
        </w:rPr>
        <w:t xml:space="preserve">: Pairplot for the ICICI Bank stock on NSE, colored by the NYSE signal</w:t>
      </w:r>
    </w:p>
    <w:p w:rsidR="00000000" w:rsidDel="00000000" w:rsidP="00000000" w:rsidRDefault="00000000" w:rsidRPr="00000000" w14:paraId="000000D1">
      <w:pPr>
        <w:rPr/>
      </w:pPr>
      <w:r w:rsidDel="00000000" w:rsidR="00000000" w:rsidRPr="00000000">
        <w:rPr>
          <w:rtl w:val="0"/>
        </w:rPr>
      </w:r>
    </w:p>
    <w:p w:rsidR="00000000" w:rsidDel="00000000" w:rsidP="00000000" w:rsidRDefault="00000000" w:rsidRPr="00000000" w14:paraId="000000D2">
      <w:pPr>
        <w:pStyle w:val="Heading3"/>
        <w:rPr/>
      </w:pPr>
      <w:bookmarkStart w:colFirst="0" w:colLast="0" w:name="_iwwagrvztexh" w:id="40"/>
      <w:bookmarkEnd w:id="40"/>
      <w:r w:rsidDel="00000000" w:rsidR="00000000" w:rsidRPr="00000000">
        <w:rPr>
          <w:rtl w:val="0"/>
        </w:rPr>
        <w:t xml:space="preserve">2.3.4 Histogram</w:t>
      </w:r>
    </w:p>
    <w:p w:rsidR="00000000" w:rsidDel="00000000" w:rsidP="00000000" w:rsidRDefault="00000000" w:rsidRPr="00000000" w14:paraId="000000D3">
      <w:pPr>
        <w:jc w:val="both"/>
        <w:rPr/>
      </w:pPr>
      <w:r w:rsidDel="00000000" w:rsidR="00000000" w:rsidRPr="00000000">
        <w:rPr>
          <w:rtl w:val="0"/>
        </w:rPr>
        <w:tab/>
        <w:t xml:space="preserve">Much like the pair plots above, there is a lot of visible overlap in the signals. However, it can still be seen that a small majority of those above 0 percent change in the NSE are also signal 1 on the NYSE, and vice versa. This is represented by the blue rectangles above the gray, for NSE Percent Change =&lt; 0, and the orange rectangles above the gray, for NSE Percent Change &gt; 0. This slight disparity is what the strategy hopes to employ and exploit, and what the models hope to capitalize on.</w:t>
      </w:r>
    </w:p>
    <w:p w:rsidR="00000000" w:rsidDel="00000000" w:rsidP="00000000" w:rsidRDefault="00000000" w:rsidRPr="00000000" w14:paraId="000000D4">
      <w:pPr>
        <w:rPr/>
      </w:pPr>
      <w:r w:rsidDel="00000000" w:rsidR="00000000" w:rsidRPr="00000000">
        <w:rPr/>
        <w:drawing>
          <wp:inline distB="114300" distT="114300" distL="114300" distR="114300">
            <wp:extent cx="6400800" cy="4343400"/>
            <wp:effectExtent b="0" l="0" r="0" t="0"/>
            <wp:docPr id="1" name="image2.png"/>
            <a:graphic>
              <a:graphicData uri="http://schemas.openxmlformats.org/drawingml/2006/picture">
                <pic:pic>
                  <pic:nvPicPr>
                    <pic:cNvPr id="0" name="image2.png"/>
                    <pic:cNvPicPr preferRelativeResize="0"/>
                  </pic:nvPicPr>
                  <pic:blipFill>
                    <a:blip r:embed="rId27"/>
                    <a:srcRect b="0" l="0" r="0" t="0"/>
                    <a:stretch>
                      <a:fillRect/>
                    </a:stretch>
                  </pic:blipFill>
                  <pic:spPr>
                    <a:xfrm>
                      <a:off x="0" y="0"/>
                      <a:ext cx="6400800" cy="4343400"/>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jc w:val="center"/>
        <w:rPr>
          <w:b w:val="1"/>
        </w:rPr>
      </w:pPr>
      <w:r w:rsidDel="00000000" w:rsidR="00000000" w:rsidRPr="00000000">
        <w:rPr>
          <w:b w:val="1"/>
          <w:i w:val="1"/>
          <w:rtl w:val="0"/>
        </w:rPr>
        <w:t xml:space="preserve">Figure 2.3.4 </w:t>
      </w:r>
      <w:r w:rsidDel="00000000" w:rsidR="00000000" w:rsidRPr="00000000">
        <w:rPr>
          <w:rtl w:val="0"/>
        </w:rPr>
        <w:t xml:space="preserve">: Percent Change Histogram, by the NYSE signal</w:t>
      </w:r>
      <w:r w:rsidDel="00000000" w:rsidR="00000000" w:rsidRPr="00000000">
        <w:rPr>
          <w:rtl w:val="0"/>
        </w:rPr>
      </w:r>
    </w:p>
    <w:p w:rsidR="00000000" w:rsidDel="00000000" w:rsidP="00000000" w:rsidRDefault="00000000" w:rsidRPr="00000000" w14:paraId="000000D6">
      <w:pPr>
        <w:pageBreakBefore w:val="0"/>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r>
    </w:p>
    <w:p w:rsidR="00000000" w:rsidDel="00000000" w:rsidP="00000000" w:rsidRDefault="00000000" w:rsidRPr="00000000" w14:paraId="000000D7">
      <w:pPr>
        <w:pStyle w:val="Heading1"/>
        <w:pageBreakBefore w:val="0"/>
        <w:pBdr>
          <w:top w:space="0" w:sz="0" w:val="nil"/>
          <w:left w:space="0" w:sz="0" w:val="nil"/>
          <w:bottom w:space="0" w:sz="0" w:val="nil"/>
          <w:right w:space="0" w:sz="0" w:val="nil"/>
          <w:between w:space="0" w:sz="0" w:val="nil"/>
        </w:pBdr>
        <w:shd w:fill="auto" w:val="clear"/>
        <w:rPr/>
      </w:pPr>
      <w:bookmarkStart w:colFirst="0" w:colLast="0" w:name="_35nkun2" w:id="41"/>
      <w:bookmarkEnd w:id="41"/>
      <w:r w:rsidDel="00000000" w:rsidR="00000000" w:rsidRPr="00000000">
        <w:br w:type="page"/>
      </w:r>
      <w:r w:rsidDel="00000000" w:rsidR="00000000" w:rsidRPr="00000000">
        <w:rPr>
          <w:rtl w:val="0"/>
        </w:rPr>
      </w:r>
    </w:p>
    <w:p w:rsidR="00000000" w:rsidDel="00000000" w:rsidP="00000000" w:rsidRDefault="00000000" w:rsidRPr="00000000" w14:paraId="000000D8">
      <w:pPr>
        <w:pStyle w:val="Heading1"/>
        <w:pageBreakBefore w:val="0"/>
        <w:pBdr>
          <w:top w:space="0" w:sz="0" w:val="nil"/>
          <w:left w:space="0" w:sz="0" w:val="nil"/>
          <w:bottom w:space="0" w:sz="0" w:val="nil"/>
          <w:right w:space="0" w:sz="0" w:val="nil"/>
          <w:between w:space="0" w:sz="0" w:val="nil"/>
        </w:pBdr>
        <w:shd w:fill="auto" w:val="clear"/>
        <w:rPr/>
      </w:pPr>
      <w:bookmarkStart w:colFirst="0" w:colLast="0" w:name="_a070j3cjjlwv" w:id="42"/>
      <w:bookmarkEnd w:id="42"/>
      <w:r w:rsidDel="00000000" w:rsidR="00000000" w:rsidRPr="00000000">
        <w:rPr>
          <w:rtl w:val="0"/>
        </w:rPr>
        <w:t xml:space="preserve">3. </w:t>
      </w:r>
      <w:r w:rsidDel="00000000" w:rsidR="00000000" w:rsidRPr="00000000">
        <w:rPr>
          <w:rtl w:val="0"/>
        </w:rPr>
        <w:t xml:space="preserve">Models and Evaluations</w:t>
      </w:r>
    </w:p>
    <w:p w:rsidR="00000000" w:rsidDel="00000000" w:rsidP="00000000" w:rsidRDefault="00000000" w:rsidRPr="00000000" w14:paraId="000000D9">
      <w:pPr>
        <w:pStyle w:val="Heading2"/>
        <w:pageBreakBefore w:val="0"/>
        <w:pBdr>
          <w:top w:space="0" w:sz="0" w:val="nil"/>
          <w:left w:space="0" w:sz="0" w:val="nil"/>
          <w:bottom w:space="0" w:sz="0" w:val="nil"/>
          <w:right w:space="0" w:sz="0" w:val="nil"/>
          <w:between w:space="0" w:sz="0" w:val="nil"/>
        </w:pBdr>
        <w:shd w:fill="auto" w:val="clear"/>
        <w:rPr/>
      </w:pPr>
      <w:bookmarkStart w:colFirst="0" w:colLast="0" w:name="_1ksv4uv" w:id="43"/>
      <w:bookmarkEnd w:id="43"/>
      <w:r w:rsidDel="00000000" w:rsidR="00000000" w:rsidRPr="00000000">
        <w:rPr>
          <w:rtl w:val="0"/>
        </w:rPr>
        <w:t xml:space="preserve">3.1 Infosys</w:t>
      </w:r>
    </w:p>
    <w:p w:rsidR="00000000" w:rsidDel="00000000" w:rsidP="00000000" w:rsidRDefault="00000000" w:rsidRPr="00000000" w14:paraId="000000DA">
      <w:pPr>
        <w:jc w:val="both"/>
        <w:rPr/>
      </w:pPr>
      <w:r w:rsidDel="00000000" w:rsidR="00000000" w:rsidRPr="00000000">
        <w:rPr>
          <w:rtl w:val="0"/>
        </w:rPr>
        <w:tab/>
        <w:t xml:space="preserve">Although it was clear from the EDA that the trends in the NSE and NYSE were very similar, no explanatory variables highly correlated with the response variable. Therefore, we first created some models using all the explanatory variables. Then, we also built models with some features dropped. The best model was selected from these models in terms of accuracy and AUC values.</w:t>
      </w:r>
      <w:r w:rsidDel="00000000" w:rsidR="00000000" w:rsidRPr="00000000">
        <w:rPr>
          <w:rtl w:val="0"/>
        </w:rPr>
      </w:r>
    </w:p>
    <w:p w:rsidR="00000000" w:rsidDel="00000000" w:rsidP="00000000" w:rsidRDefault="00000000" w:rsidRPr="00000000" w14:paraId="000000DB">
      <w:pPr>
        <w:pStyle w:val="Heading3"/>
        <w:rPr/>
      </w:pPr>
      <w:bookmarkStart w:colFirst="0" w:colLast="0" w:name="_axnjkaizcvzs" w:id="44"/>
      <w:bookmarkEnd w:id="44"/>
      <w:r w:rsidDel="00000000" w:rsidR="00000000" w:rsidRPr="00000000">
        <w:rPr>
          <w:rtl w:val="0"/>
        </w:rPr>
        <w:t xml:space="preserve">3.1.1 </w:t>
      </w:r>
      <w:r w:rsidDel="00000000" w:rsidR="00000000" w:rsidRPr="00000000">
        <w:rPr>
          <w:rtl w:val="0"/>
        </w:rPr>
        <w:t xml:space="preserve">Building Models</w:t>
      </w:r>
    </w:p>
    <w:p w:rsidR="00000000" w:rsidDel="00000000" w:rsidP="00000000" w:rsidRDefault="00000000" w:rsidRPr="00000000" w14:paraId="000000DC">
      <w:pPr>
        <w:rPr/>
      </w:pPr>
      <w:r w:rsidDel="00000000" w:rsidR="00000000" w:rsidRPr="00000000">
        <w:rPr>
          <w:rtl w:val="0"/>
        </w:rPr>
        <w:tab/>
        <w:t xml:space="preserve">The data were divided into the training data (70% of the total) and the testing data (30% of the total) with random_state = 1000.</w:t>
      </w:r>
    </w:p>
    <w:p w:rsidR="00000000" w:rsidDel="00000000" w:rsidP="00000000" w:rsidRDefault="00000000" w:rsidRPr="00000000" w14:paraId="000000DD">
      <w:pPr>
        <w:rPr/>
      </w:pPr>
      <w:r w:rsidDel="00000000" w:rsidR="00000000" w:rsidRPr="00000000">
        <w:rPr>
          <w:rtl w:val="0"/>
        </w:rPr>
        <w:tab/>
      </w:r>
      <w:r w:rsidDel="00000000" w:rsidR="00000000" w:rsidRPr="00000000">
        <w:rPr>
          <w:b w:val="1"/>
          <w:rtl w:val="0"/>
        </w:rPr>
        <w:t xml:space="preserve">Logistic regression model with all variables.</w:t>
      </w:r>
      <w:r w:rsidDel="00000000" w:rsidR="00000000" w:rsidRPr="00000000">
        <w:rPr>
          <w:rtl w:val="0"/>
        </w:rPr>
        <w:t xml:space="preserve"> The table below shows the model’s intercept and coefficients. </w:t>
      </w:r>
    </w:p>
    <w:p w:rsidR="00000000" w:rsidDel="00000000" w:rsidP="00000000" w:rsidRDefault="00000000" w:rsidRPr="00000000" w14:paraId="000000DE">
      <w:pPr>
        <w:rPr/>
      </w:pPr>
      <w:r w:rsidDel="00000000" w:rsidR="00000000" w:rsidRPr="00000000">
        <w:rPr>
          <w:rtl w:val="0"/>
        </w:rPr>
      </w:r>
    </w:p>
    <w:p w:rsidR="00000000" w:rsidDel="00000000" w:rsidP="00000000" w:rsidRDefault="00000000" w:rsidRPr="00000000" w14:paraId="000000DF">
      <w:pPr>
        <w:jc w:val="center"/>
        <w:rPr/>
      </w:pPr>
      <w:r w:rsidDel="00000000" w:rsidR="00000000" w:rsidRPr="00000000">
        <w:rPr>
          <w:b w:val="1"/>
          <w:i w:val="1"/>
          <w:rtl w:val="0"/>
        </w:rPr>
        <w:t xml:space="preserve">Table 3.1.1 </w:t>
      </w:r>
      <w:r w:rsidDel="00000000" w:rsidR="00000000" w:rsidRPr="00000000">
        <w:rPr>
          <w:rtl w:val="0"/>
        </w:rPr>
        <w:t xml:space="preserve">: Intercept and coefficients of the logistic regression model with all variables</w:t>
      </w:r>
    </w:p>
    <w:tbl>
      <w:tblPr>
        <w:tblStyle w:val="Table1"/>
        <w:tblW w:w="1008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040"/>
        <w:gridCol w:w="5040"/>
        <w:tblGridChange w:id="0">
          <w:tblGrid>
            <w:gridCol w:w="5040"/>
            <w:gridCol w:w="5040"/>
          </w:tblGrid>
        </w:tblGridChange>
      </w:tblGrid>
      <w:tr>
        <w:trPr>
          <w:cantSplit w:val="0"/>
          <w:tblHeader w:val="0"/>
        </w:trPr>
        <w:tc>
          <w:tcPr>
            <w:shd w:fill="9fc5e8" w:val="clear"/>
            <w:tcMar>
              <w:top w:w="100.0" w:type="dxa"/>
              <w:left w:w="100.0" w:type="dxa"/>
              <w:bottom w:w="100.0" w:type="dxa"/>
              <w:right w:w="100.0" w:type="dxa"/>
            </w:tcMar>
            <w:vAlign w:val="top"/>
          </w:tcPr>
          <w:p w:rsidR="00000000" w:rsidDel="00000000" w:rsidP="00000000" w:rsidRDefault="00000000" w:rsidRPr="00000000" w14:paraId="000000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Variable</w:t>
            </w:r>
          </w:p>
        </w:tc>
        <w:tc>
          <w:tcPr>
            <w:shd w:fill="9fc5e8" w:val="clear"/>
            <w:tcMar>
              <w:top w:w="100.0" w:type="dxa"/>
              <w:left w:w="100.0" w:type="dxa"/>
              <w:bottom w:w="100.0" w:type="dxa"/>
              <w:right w:w="100.0" w:type="dxa"/>
            </w:tcMar>
            <w:vAlign w:val="top"/>
          </w:tcPr>
          <w:p w:rsidR="00000000" w:rsidDel="00000000" w:rsidP="00000000" w:rsidRDefault="00000000" w:rsidRPr="00000000" w14:paraId="000000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Coefficient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Intercept</w:t>
            </w:r>
          </w:p>
        </w:tc>
        <w:tc>
          <w:tcPr>
            <w:shd w:fill="auto" w:val="clear"/>
            <w:tcMar>
              <w:top w:w="100.0" w:type="dxa"/>
              <w:left w:w="100.0" w:type="dxa"/>
              <w:bottom w:w="100.0" w:type="dxa"/>
              <w:right w:w="100.0" w:type="dxa"/>
            </w:tcMar>
            <w:vAlign w:val="top"/>
          </w:tcPr>
          <w:p w:rsidR="00000000" w:rsidDel="00000000" w:rsidP="00000000" w:rsidRDefault="00000000" w:rsidRPr="00000000" w14:paraId="000000E3">
            <w:pPr>
              <w:widowControl w:val="0"/>
              <w:spacing w:line="240" w:lineRule="auto"/>
              <w:jc w:val="center"/>
              <w:rPr/>
            </w:pPr>
            <w:r w:rsidDel="00000000" w:rsidR="00000000" w:rsidRPr="00000000">
              <w:rPr>
                <w:highlight w:val="white"/>
                <w:rtl w:val="0"/>
              </w:rPr>
              <w:t xml:space="preserve">-0.03783184</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nyse_preOpen</w:t>
            </w:r>
          </w:p>
        </w:tc>
        <w:tc>
          <w:tcPr>
            <w:shd w:fill="auto" w:val="clear"/>
            <w:tcMar>
              <w:top w:w="100.0" w:type="dxa"/>
              <w:left w:w="100.0" w:type="dxa"/>
              <w:bottom w:w="100.0" w:type="dxa"/>
              <w:right w:w="100.0" w:type="dxa"/>
            </w:tcMar>
            <w:vAlign w:val="top"/>
          </w:tcPr>
          <w:p w:rsidR="00000000" w:rsidDel="00000000" w:rsidP="00000000" w:rsidRDefault="00000000" w:rsidRPr="00000000" w14:paraId="000000E5">
            <w:pPr>
              <w:widowControl w:val="0"/>
              <w:spacing w:line="240" w:lineRule="auto"/>
              <w:jc w:val="center"/>
              <w:rPr/>
            </w:pPr>
            <w:r w:rsidDel="00000000" w:rsidR="00000000" w:rsidRPr="00000000">
              <w:rPr>
                <w:highlight w:val="white"/>
                <w:rtl w:val="0"/>
              </w:rPr>
              <w:t xml:space="preserve">-6.98981214</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nyse_preHigh</w:t>
            </w:r>
          </w:p>
        </w:tc>
        <w:tc>
          <w:tcPr>
            <w:shd w:fill="auto" w:val="clear"/>
            <w:tcMar>
              <w:top w:w="100.0" w:type="dxa"/>
              <w:left w:w="100.0" w:type="dxa"/>
              <w:bottom w:w="100.0" w:type="dxa"/>
              <w:right w:w="100.0" w:type="dxa"/>
            </w:tcMar>
            <w:vAlign w:val="top"/>
          </w:tcPr>
          <w:p w:rsidR="00000000" w:rsidDel="00000000" w:rsidP="00000000" w:rsidRDefault="00000000" w:rsidRPr="00000000" w14:paraId="000000E7">
            <w:pPr>
              <w:widowControl w:val="0"/>
              <w:spacing w:line="240" w:lineRule="auto"/>
              <w:jc w:val="center"/>
              <w:rPr/>
            </w:pPr>
            <w:r w:rsidDel="00000000" w:rsidR="00000000" w:rsidRPr="00000000">
              <w:rPr>
                <w:highlight w:val="white"/>
                <w:rtl w:val="0"/>
              </w:rPr>
              <w:t xml:space="preserve">-2.42919587</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nyse_preLow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0E9">
            <w:pPr>
              <w:widowControl w:val="0"/>
              <w:spacing w:line="240" w:lineRule="auto"/>
              <w:jc w:val="center"/>
              <w:rPr/>
            </w:pPr>
            <w:r w:rsidDel="00000000" w:rsidR="00000000" w:rsidRPr="00000000">
              <w:rPr>
                <w:highlight w:val="white"/>
                <w:rtl w:val="0"/>
              </w:rPr>
              <w:t xml:space="preserve">0.86074968</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nyse_preClose</w:t>
            </w:r>
          </w:p>
        </w:tc>
        <w:tc>
          <w:tcPr>
            <w:shd w:fill="auto" w:val="clear"/>
            <w:tcMar>
              <w:top w:w="100.0" w:type="dxa"/>
              <w:left w:w="100.0" w:type="dxa"/>
              <w:bottom w:w="100.0" w:type="dxa"/>
              <w:right w:w="100.0" w:type="dxa"/>
            </w:tcMar>
            <w:vAlign w:val="top"/>
          </w:tcPr>
          <w:p w:rsidR="00000000" w:rsidDel="00000000" w:rsidP="00000000" w:rsidRDefault="00000000" w:rsidRPr="00000000" w14:paraId="000000EB">
            <w:pPr>
              <w:widowControl w:val="0"/>
              <w:spacing w:line="240" w:lineRule="auto"/>
              <w:jc w:val="center"/>
              <w:rPr/>
            </w:pPr>
            <w:r w:rsidDel="00000000" w:rsidR="00000000" w:rsidRPr="00000000">
              <w:rPr>
                <w:highlight w:val="white"/>
                <w:rtl w:val="0"/>
              </w:rPr>
              <w:t xml:space="preserve">8.50755189</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nyse_preVolume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ED">
            <w:pPr>
              <w:widowControl w:val="0"/>
              <w:spacing w:line="240" w:lineRule="auto"/>
              <w:jc w:val="center"/>
              <w:rPr/>
            </w:pPr>
            <w:r w:rsidDel="00000000" w:rsidR="00000000" w:rsidRPr="00000000">
              <w:rPr>
                <w:highlight w:val="white"/>
                <w:rtl w:val="0"/>
              </w:rPr>
              <w:t xml:space="preserve">-0.02079577</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idx_preOpen</w:t>
            </w:r>
          </w:p>
        </w:tc>
        <w:tc>
          <w:tcPr>
            <w:shd w:fill="auto" w:val="clear"/>
            <w:tcMar>
              <w:top w:w="100.0" w:type="dxa"/>
              <w:left w:w="100.0" w:type="dxa"/>
              <w:bottom w:w="100.0" w:type="dxa"/>
              <w:right w:w="100.0" w:type="dxa"/>
            </w:tcMar>
            <w:vAlign w:val="top"/>
          </w:tcPr>
          <w:p w:rsidR="00000000" w:rsidDel="00000000" w:rsidP="00000000" w:rsidRDefault="00000000" w:rsidRPr="00000000" w14:paraId="000000EF">
            <w:pPr>
              <w:widowControl w:val="0"/>
              <w:spacing w:line="240" w:lineRule="auto"/>
              <w:jc w:val="center"/>
              <w:rPr/>
            </w:pPr>
            <w:r w:rsidDel="00000000" w:rsidR="00000000" w:rsidRPr="00000000">
              <w:rPr>
                <w:highlight w:val="white"/>
                <w:rtl w:val="0"/>
              </w:rPr>
              <w:t xml:space="preserve">8.56267991</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idx_preHigh</w:t>
            </w:r>
          </w:p>
        </w:tc>
        <w:tc>
          <w:tcPr>
            <w:shd w:fill="auto" w:val="clear"/>
            <w:tcMar>
              <w:top w:w="100.0" w:type="dxa"/>
              <w:left w:w="100.0" w:type="dxa"/>
              <w:bottom w:w="100.0" w:type="dxa"/>
              <w:right w:w="100.0" w:type="dxa"/>
            </w:tcMar>
            <w:vAlign w:val="top"/>
          </w:tcPr>
          <w:p w:rsidR="00000000" w:rsidDel="00000000" w:rsidP="00000000" w:rsidRDefault="00000000" w:rsidRPr="00000000" w14:paraId="000000F1">
            <w:pPr>
              <w:widowControl w:val="0"/>
              <w:spacing w:line="240" w:lineRule="auto"/>
              <w:jc w:val="center"/>
              <w:rPr/>
            </w:pPr>
            <w:r w:rsidDel="00000000" w:rsidR="00000000" w:rsidRPr="00000000">
              <w:rPr>
                <w:highlight w:val="white"/>
                <w:rtl w:val="0"/>
              </w:rPr>
              <w:t xml:space="preserve">-5.69555529</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idx_preLow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0F3">
            <w:pPr>
              <w:widowControl w:val="0"/>
              <w:spacing w:line="240" w:lineRule="auto"/>
              <w:jc w:val="center"/>
              <w:rPr/>
            </w:pPr>
            <w:r w:rsidDel="00000000" w:rsidR="00000000" w:rsidRPr="00000000">
              <w:rPr>
                <w:highlight w:val="white"/>
                <w:rtl w:val="0"/>
              </w:rPr>
              <w:t xml:space="preserve">-1.98276139</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idx_preClose</w:t>
            </w:r>
          </w:p>
        </w:tc>
        <w:tc>
          <w:tcPr>
            <w:shd w:fill="auto" w:val="clear"/>
            <w:tcMar>
              <w:top w:w="100.0" w:type="dxa"/>
              <w:left w:w="100.0" w:type="dxa"/>
              <w:bottom w:w="100.0" w:type="dxa"/>
              <w:right w:w="100.0" w:type="dxa"/>
            </w:tcMar>
            <w:vAlign w:val="top"/>
          </w:tcPr>
          <w:p w:rsidR="00000000" w:rsidDel="00000000" w:rsidP="00000000" w:rsidRDefault="00000000" w:rsidRPr="00000000" w14:paraId="000000F5">
            <w:pPr>
              <w:widowControl w:val="0"/>
              <w:spacing w:line="240" w:lineRule="auto"/>
              <w:jc w:val="center"/>
              <w:rPr/>
            </w:pPr>
            <w:r w:rsidDel="00000000" w:rsidR="00000000" w:rsidRPr="00000000">
              <w:rPr>
                <w:highlight w:val="white"/>
                <w:rtl w:val="0"/>
              </w:rPr>
              <w:t xml:space="preserve">-0.83338066</w:t>
            </w:r>
            <w:r w:rsidDel="00000000" w:rsidR="00000000" w:rsidRPr="00000000">
              <w:rPr>
                <w:rtl w:val="0"/>
              </w:rPr>
            </w:r>
          </w:p>
        </w:tc>
      </w:tr>
    </w:tbl>
    <w:p w:rsidR="00000000" w:rsidDel="00000000" w:rsidP="00000000" w:rsidRDefault="00000000" w:rsidRPr="00000000" w14:paraId="000000F6">
      <w:pPr>
        <w:rPr/>
      </w:pPr>
      <w:r w:rsidDel="00000000" w:rsidR="00000000" w:rsidRPr="00000000">
        <w:rPr>
          <w:rtl w:val="0"/>
        </w:rPr>
      </w:r>
    </w:p>
    <w:p w:rsidR="00000000" w:rsidDel="00000000" w:rsidP="00000000" w:rsidRDefault="00000000" w:rsidRPr="00000000" w14:paraId="000000F7">
      <w:pPr>
        <w:jc w:val="both"/>
        <w:rPr/>
      </w:pPr>
      <w:r w:rsidDel="00000000" w:rsidR="00000000" w:rsidRPr="00000000">
        <w:rPr>
          <w:rtl w:val="0"/>
        </w:rPr>
        <w:t xml:space="preserve">The figure below shows the confusion matrix calculated using the testing data and the ROC curve, respectively. The accuracy was 0.539, and AUC was 0.537.</w:t>
      </w:r>
    </w:p>
    <w:p w:rsidR="00000000" w:rsidDel="00000000" w:rsidP="00000000" w:rsidRDefault="00000000" w:rsidRPr="00000000" w14:paraId="000000F8">
      <w:pPr>
        <w:rPr/>
      </w:pPr>
      <w:r w:rsidDel="00000000" w:rsidR="00000000" w:rsidRPr="00000000">
        <w:rPr>
          <w:rtl w:val="0"/>
        </w:rPr>
      </w:r>
    </w:p>
    <w:p w:rsidR="00000000" w:rsidDel="00000000" w:rsidP="00000000" w:rsidRDefault="00000000" w:rsidRPr="00000000" w14:paraId="000000F9">
      <w:pPr>
        <w:rPr/>
      </w:pPr>
      <w:r w:rsidDel="00000000" w:rsidR="00000000" w:rsidRPr="00000000">
        <w:rPr/>
        <w:drawing>
          <wp:inline distB="114300" distT="114300" distL="114300" distR="114300">
            <wp:extent cx="6400800" cy="2120900"/>
            <wp:effectExtent b="0" l="0" r="0" t="0"/>
            <wp:docPr id="34" name="image36.png"/>
            <a:graphic>
              <a:graphicData uri="http://schemas.openxmlformats.org/drawingml/2006/picture">
                <pic:pic>
                  <pic:nvPicPr>
                    <pic:cNvPr id="0" name="image36.png"/>
                    <pic:cNvPicPr preferRelativeResize="0"/>
                  </pic:nvPicPr>
                  <pic:blipFill>
                    <a:blip r:embed="rId28"/>
                    <a:srcRect b="0" l="0" r="0" t="0"/>
                    <a:stretch>
                      <a:fillRect/>
                    </a:stretch>
                  </pic:blipFill>
                  <pic:spPr>
                    <a:xfrm>
                      <a:off x="0" y="0"/>
                      <a:ext cx="6400800" cy="2120900"/>
                    </a:xfrm>
                    <a:prstGeom prst="rect"/>
                    <a:ln/>
                  </pic:spPr>
                </pic:pic>
              </a:graphicData>
            </a:graphic>
          </wp:inline>
        </w:drawing>
      </w:r>
      <w:r w:rsidDel="00000000" w:rsidR="00000000" w:rsidRPr="00000000">
        <w:rPr>
          <w:rtl w:val="0"/>
        </w:rPr>
      </w:r>
    </w:p>
    <w:p w:rsidR="00000000" w:rsidDel="00000000" w:rsidP="00000000" w:rsidRDefault="00000000" w:rsidRPr="00000000" w14:paraId="000000FA">
      <w:pPr>
        <w:rPr/>
      </w:pPr>
      <w:r w:rsidDel="00000000" w:rsidR="00000000" w:rsidRPr="00000000">
        <w:rPr>
          <w:b w:val="1"/>
          <w:i w:val="1"/>
          <w:rtl w:val="0"/>
        </w:rPr>
        <w:t xml:space="preserve">Figure 3.1.1 </w:t>
      </w:r>
      <w:r w:rsidDel="00000000" w:rsidR="00000000" w:rsidRPr="00000000">
        <w:rPr>
          <w:rtl w:val="0"/>
        </w:rPr>
        <w:t xml:space="preserve">: The confusion matrix and ROC curve from the logistic regression model with all variables</w:t>
      </w:r>
    </w:p>
    <w:p w:rsidR="00000000" w:rsidDel="00000000" w:rsidP="00000000" w:rsidRDefault="00000000" w:rsidRPr="00000000" w14:paraId="000000FB">
      <w:pPr>
        <w:rPr/>
      </w:pPr>
      <w:r w:rsidDel="00000000" w:rsidR="00000000" w:rsidRPr="00000000">
        <w:rPr>
          <w:rtl w:val="0"/>
        </w:rPr>
      </w:r>
    </w:p>
    <w:p w:rsidR="00000000" w:rsidDel="00000000" w:rsidP="00000000" w:rsidRDefault="00000000" w:rsidRPr="00000000" w14:paraId="000000FC">
      <w:pPr>
        <w:ind w:firstLine="720"/>
        <w:rPr/>
      </w:pPr>
      <w:r w:rsidDel="00000000" w:rsidR="00000000" w:rsidRPr="00000000">
        <w:rPr>
          <w:b w:val="1"/>
          <w:rtl w:val="0"/>
        </w:rPr>
        <w:t xml:space="preserve">Random forest with all variables.</w:t>
      </w:r>
      <w:r w:rsidDel="00000000" w:rsidR="00000000" w:rsidRPr="00000000">
        <w:rPr>
          <w:rtl w:val="0"/>
        </w:rPr>
        <w:t xml:space="preserve"> The table below shows the hyperparameters tuned by GridSearchCV.</w:t>
      </w:r>
    </w:p>
    <w:p w:rsidR="00000000" w:rsidDel="00000000" w:rsidP="00000000" w:rsidRDefault="00000000" w:rsidRPr="00000000" w14:paraId="000000FD">
      <w:pPr>
        <w:ind w:left="0" w:firstLine="0"/>
        <w:rPr/>
      </w:pPr>
      <w:r w:rsidDel="00000000" w:rsidR="00000000" w:rsidRPr="00000000">
        <w:rPr>
          <w:rtl w:val="0"/>
        </w:rPr>
      </w:r>
    </w:p>
    <w:p w:rsidR="00000000" w:rsidDel="00000000" w:rsidP="00000000" w:rsidRDefault="00000000" w:rsidRPr="00000000" w14:paraId="000000FE">
      <w:pPr>
        <w:jc w:val="center"/>
        <w:rPr/>
      </w:pPr>
      <w:r w:rsidDel="00000000" w:rsidR="00000000" w:rsidRPr="00000000">
        <w:rPr>
          <w:b w:val="1"/>
          <w:i w:val="1"/>
          <w:rtl w:val="0"/>
        </w:rPr>
        <w:t xml:space="preserve">Table 3.1.2 </w:t>
      </w:r>
      <w:r w:rsidDel="00000000" w:rsidR="00000000" w:rsidRPr="00000000">
        <w:rPr>
          <w:rtl w:val="0"/>
        </w:rPr>
        <w:t xml:space="preserve">: Hyperparameters selected by GridSearchCV</w:t>
      </w:r>
    </w:p>
    <w:tbl>
      <w:tblPr>
        <w:tblStyle w:val="Table2"/>
        <w:tblW w:w="1008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040"/>
        <w:gridCol w:w="5040"/>
        <w:tblGridChange w:id="0">
          <w:tblGrid>
            <w:gridCol w:w="5040"/>
            <w:gridCol w:w="5040"/>
          </w:tblGrid>
        </w:tblGridChange>
      </w:tblGrid>
      <w:tr>
        <w:trPr>
          <w:cantSplit w:val="0"/>
          <w:tblHeader w:val="0"/>
        </w:trPr>
        <w:tc>
          <w:tcPr>
            <w:shd w:fill="9fc5e8" w:val="clear"/>
            <w:tcMar>
              <w:top w:w="100.0" w:type="dxa"/>
              <w:left w:w="100.0" w:type="dxa"/>
              <w:bottom w:w="100.0" w:type="dxa"/>
              <w:right w:w="100.0" w:type="dxa"/>
            </w:tcMar>
            <w:vAlign w:val="top"/>
          </w:tcPr>
          <w:p w:rsidR="00000000" w:rsidDel="00000000" w:rsidP="00000000" w:rsidRDefault="00000000" w:rsidRPr="00000000" w14:paraId="000000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Hyperparameter</w:t>
            </w:r>
          </w:p>
        </w:tc>
        <w:tc>
          <w:tcPr>
            <w:shd w:fill="9fc5e8" w:val="clear"/>
            <w:tcMar>
              <w:top w:w="100.0" w:type="dxa"/>
              <w:left w:w="100.0" w:type="dxa"/>
              <w:bottom w:w="100.0" w:type="dxa"/>
              <w:right w:w="100.0" w:type="dxa"/>
            </w:tcMar>
            <w:vAlign w:val="top"/>
          </w:tcPr>
          <w:p w:rsidR="00000000" w:rsidDel="00000000" w:rsidP="00000000" w:rsidRDefault="00000000" w:rsidRPr="00000000" w14:paraId="000001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Value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n_estimaters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1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200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max_depth</w:t>
            </w:r>
          </w:p>
        </w:tc>
        <w:tc>
          <w:tcPr>
            <w:shd w:fill="auto" w:val="clear"/>
            <w:tcMar>
              <w:top w:w="100.0" w:type="dxa"/>
              <w:left w:w="100.0" w:type="dxa"/>
              <w:bottom w:w="100.0" w:type="dxa"/>
              <w:right w:w="100.0" w:type="dxa"/>
            </w:tcMar>
            <w:vAlign w:val="top"/>
          </w:tcPr>
          <w:p w:rsidR="00000000" w:rsidDel="00000000" w:rsidP="00000000" w:rsidRDefault="00000000" w:rsidRPr="00000000" w14:paraId="000001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max_features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None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bootstrap</w:t>
            </w:r>
          </w:p>
        </w:tc>
        <w:tc>
          <w:tcPr>
            <w:shd w:fill="auto" w:val="clear"/>
            <w:tcMar>
              <w:top w:w="100.0" w:type="dxa"/>
              <w:left w:w="100.0" w:type="dxa"/>
              <w:bottom w:w="100.0" w:type="dxa"/>
              <w:right w:w="100.0" w:type="dxa"/>
            </w:tcMar>
            <w:vAlign w:val="top"/>
          </w:tcPr>
          <w:p w:rsidR="00000000" w:rsidDel="00000000" w:rsidP="00000000" w:rsidRDefault="00000000" w:rsidRPr="00000000" w14:paraId="000001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True</w:t>
            </w:r>
          </w:p>
        </w:tc>
      </w:tr>
    </w:tbl>
    <w:p w:rsidR="00000000" w:rsidDel="00000000" w:rsidP="00000000" w:rsidRDefault="00000000" w:rsidRPr="00000000" w14:paraId="00000109">
      <w:pPr>
        <w:ind w:left="0" w:firstLine="0"/>
        <w:rPr/>
      </w:pPr>
      <w:r w:rsidDel="00000000" w:rsidR="00000000" w:rsidRPr="00000000">
        <w:rPr>
          <w:rtl w:val="0"/>
        </w:rPr>
      </w:r>
    </w:p>
    <w:p w:rsidR="00000000" w:rsidDel="00000000" w:rsidP="00000000" w:rsidRDefault="00000000" w:rsidRPr="00000000" w14:paraId="0000010A">
      <w:pPr>
        <w:ind w:left="0" w:firstLine="0"/>
        <w:rPr/>
      </w:pPr>
      <w:r w:rsidDel="00000000" w:rsidR="00000000" w:rsidRPr="00000000">
        <w:rPr>
          <w:rtl w:val="0"/>
        </w:rPr>
        <w:t xml:space="preserve">The figure below shows the confusion matrix calculated using the testing data and the ROC curve, respectively. The accuracy and AUC were 0.524 and 0.518, respectively. </w:t>
      </w:r>
    </w:p>
    <w:p w:rsidR="00000000" w:rsidDel="00000000" w:rsidP="00000000" w:rsidRDefault="00000000" w:rsidRPr="00000000" w14:paraId="0000010B">
      <w:pPr>
        <w:ind w:left="0" w:firstLine="0"/>
        <w:rPr/>
      </w:pPr>
      <w:r w:rsidDel="00000000" w:rsidR="00000000" w:rsidRPr="00000000">
        <w:rPr>
          <w:rtl w:val="0"/>
        </w:rPr>
      </w:r>
    </w:p>
    <w:p w:rsidR="00000000" w:rsidDel="00000000" w:rsidP="00000000" w:rsidRDefault="00000000" w:rsidRPr="00000000" w14:paraId="0000010C">
      <w:pPr>
        <w:ind w:left="0" w:firstLine="0"/>
        <w:rPr/>
      </w:pPr>
      <w:r w:rsidDel="00000000" w:rsidR="00000000" w:rsidRPr="00000000">
        <w:rPr/>
        <w:drawing>
          <wp:inline distB="114300" distT="114300" distL="114300" distR="114300">
            <wp:extent cx="6400800" cy="2146300"/>
            <wp:effectExtent b="0" l="0" r="0" t="0"/>
            <wp:docPr id="23" name="image33.png"/>
            <a:graphic>
              <a:graphicData uri="http://schemas.openxmlformats.org/drawingml/2006/picture">
                <pic:pic>
                  <pic:nvPicPr>
                    <pic:cNvPr id="0" name="image33.png"/>
                    <pic:cNvPicPr preferRelativeResize="0"/>
                  </pic:nvPicPr>
                  <pic:blipFill>
                    <a:blip r:embed="rId29"/>
                    <a:srcRect b="0" l="0" r="0" t="0"/>
                    <a:stretch>
                      <a:fillRect/>
                    </a:stretch>
                  </pic:blipFill>
                  <pic:spPr>
                    <a:xfrm>
                      <a:off x="0" y="0"/>
                      <a:ext cx="6400800" cy="2146300"/>
                    </a:xfrm>
                    <a:prstGeom prst="rect"/>
                    <a:ln/>
                  </pic:spPr>
                </pic:pic>
              </a:graphicData>
            </a:graphic>
          </wp:inline>
        </w:drawing>
      </w:r>
      <w:r w:rsidDel="00000000" w:rsidR="00000000" w:rsidRPr="00000000">
        <w:rPr>
          <w:rtl w:val="0"/>
        </w:rPr>
      </w:r>
    </w:p>
    <w:p w:rsidR="00000000" w:rsidDel="00000000" w:rsidP="00000000" w:rsidRDefault="00000000" w:rsidRPr="00000000" w14:paraId="0000010D">
      <w:pPr>
        <w:jc w:val="center"/>
        <w:rPr/>
      </w:pPr>
      <w:r w:rsidDel="00000000" w:rsidR="00000000" w:rsidRPr="00000000">
        <w:rPr>
          <w:b w:val="1"/>
          <w:i w:val="1"/>
          <w:rtl w:val="0"/>
        </w:rPr>
        <w:t xml:space="preserve">Figure 3.1.2 </w:t>
      </w:r>
      <w:r w:rsidDel="00000000" w:rsidR="00000000" w:rsidRPr="00000000">
        <w:rPr>
          <w:rtl w:val="0"/>
        </w:rPr>
        <w:t xml:space="preserve">: The confusion matrix and ROC curve from the random forest with all variables</w:t>
      </w:r>
    </w:p>
    <w:p w:rsidR="00000000" w:rsidDel="00000000" w:rsidP="00000000" w:rsidRDefault="00000000" w:rsidRPr="00000000" w14:paraId="0000010E">
      <w:pPr>
        <w:ind w:left="0" w:firstLine="0"/>
        <w:rPr/>
      </w:pPr>
      <w:r w:rsidDel="00000000" w:rsidR="00000000" w:rsidRPr="00000000">
        <w:rPr>
          <w:rtl w:val="0"/>
        </w:rPr>
      </w:r>
    </w:p>
    <w:p w:rsidR="00000000" w:rsidDel="00000000" w:rsidP="00000000" w:rsidRDefault="00000000" w:rsidRPr="00000000" w14:paraId="0000010F">
      <w:pPr>
        <w:ind w:firstLine="720"/>
        <w:rPr/>
      </w:pPr>
      <w:r w:rsidDel="00000000" w:rsidR="00000000" w:rsidRPr="00000000">
        <w:rPr>
          <w:b w:val="1"/>
          <w:rtl w:val="0"/>
        </w:rPr>
        <w:t xml:space="preserve">Boosting with all variables.</w:t>
      </w:r>
      <w:r w:rsidDel="00000000" w:rsidR="00000000" w:rsidRPr="00000000">
        <w:rPr>
          <w:rtl w:val="0"/>
        </w:rPr>
        <w:t xml:space="preserve"> The table below shows the hyperparameters tuned by GridSearchCV.</w:t>
      </w:r>
    </w:p>
    <w:p w:rsidR="00000000" w:rsidDel="00000000" w:rsidP="00000000" w:rsidRDefault="00000000" w:rsidRPr="00000000" w14:paraId="00000110">
      <w:pPr>
        <w:ind w:left="0" w:firstLine="0"/>
        <w:rPr/>
      </w:pPr>
      <w:r w:rsidDel="00000000" w:rsidR="00000000" w:rsidRPr="00000000">
        <w:rPr>
          <w:rtl w:val="0"/>
        </w:rPr>
      </w:r>
    </w:p>
    <w:p w:rsidR="00000000" w:rsidDel="00000000" w:rsidP="00000000" w:rsidRDefault="00000000" w:rsidRPr="00000000" w14:paraId="00000111">
      <w:pPr>
        <w:jc w:val="center"/>
        <w:rPr/>
      </w:pPr>
      <w:r w:rsidDel="00000000" w:rsidR="00000000" w:rsidRPr="00000000">
        <w:rPr>
          <w:b w:val="1"/>
          <w:i w:val="1"/>
          <w:rtl w:val="0"/>
        </w:rPr>
        <w:t xml:space="preserve">Table 3.1.3 </w:t>
      </w:r>
      <w:r w:rsidDel="00000000" w:rsidR="00000000" w:rsidRPr="00000000">
        <w:rPr>
          <w:rtl w:val="0"/>
        </w:rPr>
        <w:t xml:space="preserve">: Hyperparameters selected by GridSearchCV</w:t>
      </w:r>
    </w:p>
    <w:tbl>
      <w:tblPr>
        <w:tblStyle w:val="Table3"/>
        <w:tblW w:w="1008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040"/>
        <w:gridCol w:w="5040"/>
        <w:tblGridChange w:id="0">
          <w:tblGrid>
            <w:gridCol w:w="5040"/>
            <w:gridCol w:w="5040"/>
          </w:tblGrid>
        </w:tblGridChange>
      </w:tblGrid>
      <w:tr>
        <w:trPr>
          <w:cantSplit w:val="0"/>
          <w:tblHeader w:val="0"/>
        </w:trPr>
        <w:tc>
          <w:tcPr>
            <w:shd w:fill="9fc5e8" w:val="clear"/>
            <w:tcMar>
              <w:top w:w="100.0" w:type="dxa"/>
              <w:left w:w="100.0" w:type="dxa"/>
              <w:bottom w:w="100.0" w:type="dxa"/>
              <w:right w:w="100.0" w:type="dxa"/>
            </w:tcMar>
            <w:vAlign w:val="top"/>
          </w:tcPr>
          <w:p w:rsidR="00000000" w:rsidDel="00000000" w:rsidP="00000000" w:rsidRDefault="00000000" w:rsidRPr="00000000" w14:paraId="00000112">
            <w:pPr>
              <w:widowControl w:val="0"/>
              <w:spacing w:line="240" w:lineRule="auto"/>
              <w:jc w:val="center"/>
              <w:rPr/>
            </w:pPr>
            <w:r w:rsidDel="00000000" w:rsidR="00000000" w:rsidRPr="00000000">
              <w:rPr>
                <w:rtl w:val="0"/>
              </w:rPr>
              <w:t xml:space="preserve">Hyperparameter</w:t>
            </w:r>
          </w:p>
        </w:tc>
        <w:tc>
          <w:tcPr>
            <w:shd w:fill="9fc5e8" w:val="clear"/>
            <w:tcMar>
              <w:top w:w="100.0" w:type="dxa"/>
              <w:left w:w="100.0" w:type="dxa"/>
              <w:bottom w:w="100.0" w:type="dxa"/>
              <w:right w:w="100.0" w:type="dxa"/>
            </w:tcMar>
            <w:vAlign w:val="top"/>
          </w:tcPr>
          <w:p w:rsidR="00000000" w:rsidDel="00000000" w:rsidP="00000000" w:rsidRDefault="00000000" w:rsidRPr="00000000" w14:paraId="00000113">
            <w:pPr>
              <w:widowControl w:val="0"/>
              <w:spacing w:line="240" w:lineRule="auto"/>
              <w:jc w:val="center"/>
              <w:rPr/>
            </w:pPr>
            <w:r w:rsidDel="00000000" w:rsidR="00000000" w:rsidRPr="00000000">
              <w:rPr>
                <w:rtl w:val="0"/>
              </w:rPr>
              <w:t xml:space="preserve">Value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4">
            <w:pPr>
              <w:widowControl w:val="0"/>
              <w:spacing w:line="240" w:lineRule="auto"/>
              <w:jc w:val="center"/>
              <w:rPr/>
            </w:pPr>
            <w:r w:rsidDel="00000000" w:rsidR="00000000" w:rsidRPr="00000000">
              <w:rPr>
                <w:rtl w:val="0"/>
              </w:rPr>
              <w:t xml:space="preserve">n_estimaters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115">
            <w:pPr>
              <w:widowControl w:val="0"/>
              <w:spacing w:line="240" w:lineRule="auto"/>
              <w:jc w:val="center"/>
              <w:rPr/>
            </w:pPr>
            <w:r w:rsidDel="00000000" w:rsidR="00000000" w:rsidRPr="00000000">
              <w:rPr>
                <w:rtl w:val="0"/>
              </w:rPr>
              <w:t xml:space="preserve">100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6">
            <w:pPr>
              <w:widowControl w:val="0"/>
              <w:spacing w:line="240" w:lineRule="auto"/>
              <w:jc w:val="center"/>
              <w:rPr/>
            </w:pPr>
            <w:r w:rsidDel="00000000" w:rsidR="00000000" w:rsidRPr="00000000">
              <w:rPr>
                <w:rtl w:val="0"/>
              </w:rPr>
              <w:t xml:space="preserve">max_depth</w:t>
            </w:r>
          </w:p>
        </w:tc>
        <w:tc>
          <w:tcPr>
            <w:shd w:fill="auto" w:val="clear"/>
            <w:tcMar>
              <w:top w:w="100.0" w:type="dxa"/>
              <w:left w:w="100.0" w:type="dxa"/>
              <w:bottom w:w="100.0" w:type="dxa"/>
              <w:right w:w="100.0" w:type="dxa"/>
            </w:tcMar>
            <w:vAlign w:val="top"/>
          </w:tcPr>
          <w:p w:rsidR="00000000" w:rsidDel="00000000" w:rsidP="00000000" w:rsidRDefault="00000000" w:rsidRPr="00000000" w14:paraId="00000117">
            <w:pPr>
              <w:widowControl w:val="0"/>
              <w:spacing w:line="240" w:lineRule="auto"/>
              <w:jc w:val="center"/>
              <w:rPr/>
            </w:pPr>
            <w:r w:rsidDel="00000000" w:rsidR="00000000" w:rsidRPr="00000000">
              <w:rPr>
                <w:rtl w:val="0"/>
              </w:rPr>
              <w:t xml:space="preserve">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8">
            <w:pPr>
              <w:widowControl w:val="0"/>
              <w:spacing w:line="240" w:lineRule="auto"/>
              <w:jc w:val="center"/>
              <w:rPr/>
            </w:pPr>
            <w:r w:rsidDel="00000000" w:rsidR="00000000" w:rsidRPr="00000000">
              <w:rPr>
                <w:rtl w:val="0"/>
              </w:rPr>
              <w:t xml:space="preserve">learning_rate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19">
            <w:pPr>
              <w:widowControl w:val="0"/>
              <w:spacing w:line="240" w:lineRule="auto"/>
              <w:jc w:val="center"/>
              <w:rPr/>
            </w:pPr>
            <w:r w:rsidDel="00000000" w:rsidR="00000000" w:rsidRPr="00000000">
              <w:rPr>
                <w:rtl w:val="0"/>
              </w:rPr>
              <w:t xml:space="preserve">0.1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A">
            <w:pPr>
              <w:widowControl w:val="0"/>
              <w:spacing w:line="240" w:lineRule="auto"/>
              <w:jc w:val="center"/>
              <w:rPr/>
            </w:pPr>
            <w:r w:rsidDel="00000000" w:rsidR="00000000" w:rsidRPr="00000000">
              <w:rPr>
                <w:rtl w:val="0"/>
              </w:rPr>
              <w:t xml:space="preserve">max_features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1B">
            <w:pPr>
              <w:widowControl w:val="0"/>
              <w:spacing w:line="240" w:lineRule="auto"/>
              <w:jc w:val="center"/>
              <w:rPr/>
            </w:pPr>
            <w:r w:rsidDel="00000000" w:rsidR="00000000" w:rsidRPr="00000000">
              <w:rPr>
                <w:rtl w:val="0"/>
              </w:rPr>
              <w:t xml:space="preserve">‘sqrt’</w:t>
            </w:r>
          </w:p>
        </w:tc>
      </w:tr>
    </w:tbl>
    <w:p w:rsidR="00000000" w:rsidDel="00000000" w:rsidP="00000000" w:rsidRDefault="00000000" w:rsidRPr="00000000" w14:paraId="0000011C">
      <w:pPr>
        <w:rPr/>
      </w:pPr>
      <w:r w:rsidDel="00000000" w:rsidR="00000000" w:rsidRPr="00000000">
        <w:rPr>
          <w:rtl w:val="0"/>
        </w:rPr>
      </w:r>
    </w:p>
    <w:p w:rsidR="00000000" w:rsidDel="00000000" w:rsidP="00000000" w:rsidRDefault="00000000" w:rsidRPr="00000000" w14:paraId="0000011D">
      <w:pPr>
        <w:jc w:val="both"/>
        <w:rPr/>
      </w:pPr>
      <w:r w:rsidDel="00000000" w:rsidR="00000000" w:rsidRPr="00000000">
        <w:rPr>
          <w:rtl w:val="0"/>
        </w:rPr>
        <w:t xml:space="preserve">The figure below</w:t>
      </w:r>
      <w:r w:rsidDel="00000000" w:rsidR="00000000" w:rsidRPr="00000000">
        <w:rPr>
          <w:rtl w:val="0"/>
        </w:rPr>
        <w:t xml:space="preserve"> shows the confusion matrix calculated using the testing data and the ROC curve, respectively. The accuracy and AUC were 0.493 and 0.489, respectively. </w:t>
      </w:r>
      <w:r w:rsidDel="00000000" w:rsidR="00000000" w:rsidRPr="00000000">
        <w:rPr>
          <w:rtl w:val="0"/>
        </w:rPr>
      </w:r>
    </w:p>
    <w:p w:rsidR="00000000" w:rsidDel="00000000" w:rsidP="00000000" w:rsidRDefault="00000000" w:rsidRPr="00000000" w14:paraId="0000011E">
      <w:pPr>
        <w:jc w:val="center"/>
        <w:rPr/>
      </w:pPr>
      <w:r w:rsidDel="00000000" w:rsidR="00000000" w:rsidRPr="00000000">
        <w:rPr/>
        <w:drawing>
          <wp:inline distB="114300" distT="114300" distL="114300" distR="114300">
            <wp:extent cx="6400800" cy="2159000"/>
            <wp:effectExtent b="0" l="0" r="0" t="0"/>
            <wp:docPr id="3" name="image23.png"/>
            <a:graphic>
              <a:graphicData uri="http://schemas.openxmlformats.org/drawingml/2006/picture">
                <pic:pic>
                  <pic:nvPicPr>
                    <pic:cNvPr id="0" name="image23.png"/>
                    <pic:cNvPicPr preferRelativeResize="0"/>
                  </pic:nvPicPr>
                  <pic:blipFill>
                    <a:blip r:embed="rId30"/>
                    <a:srcRect b="0" l="0" r="0" t="0"/>
                    <a:stretch>
                      <a:fillRect/>
                    </a:stretch>
                  </pic:blipFill>
                  <pic:spPr>
                    <a:xfrm>
                      <a:off x="0" y="0"/>
                      <a:ext cx="6400800" cy="2159000"/>
                    </a:xfrm>
                    <a:prstGeom prst="rect"/>
                    <a:ln/>
                  </pic:spPr>
                </pic:pic>
              </a:graphicData>
            </a:graphic>
          </wp:inline>
        </w:drawing>
      </w:r>
      <w:r w:rsidDel="00000000" w:rsidR="00000000" w:rsidRPr="00000000">
        <w:rPr>
          <w:rtl w:val="0"/>
        </w:rPr>
      </w:r>
    </w:p>
    <w:p w:rsidR="00000000" w:rsidDel="00000000" w:rsidP="00000000" w:rsidRDefault="00000000" w:rsidRPr="00000000" w14:paraId="0000011F">
      <w:pPr>
        <w:jc w:val="center"/>
        <w:rPr/>
      </w:pPr>
      <w:r w:rsidDel="00000000" w:rsidR="00000000" w:rsidRPr="00000000">
        <w:rPr>
          <w:b w:val="1"/>
          <w:i w:val="1"/>
          <w:rtl w:val="0"/>
        </w:rPr>
        <w:t xml:space="preserve">Figure 3.1.3 </w:t>
      </w:r>
      <w:r w:rsidDel="00000000" w:rsidR="00000000" w:rsidRPr="00000000">
        <w:rPr>
          <w:rtl w:val="0"/>
        </w:rPr>
        <w:t xml:space="preserve">: The confusion matrix and ROC curve from the boosting with all variables</w:t>
      </w:r>
    </w:p>
    <w:p w:rsidR="00000000" w:rsidDel="00000000" w:rsidP="00000000" w:rsidRDefault="00000000" w:rsidRPr="00000000" w14:paraId="00000120">
      <w:pPr>
        <w:rPr/>
      </w:pPr>
      <w:r w:rsidDel="00000000" w:rsidR="00000000" w:rsidRPr="00000000">
        <w:rPr>
          <w:rtl w:val="0"/>
        </w:rPr>
      </w:r>
    </w:p>
    <w:p w:rsidR="00000000" w:rsidDel="00000000" w:rsidP="00000000" w:rsidRDefault="00000000" w:rsidRPr="00000000" w14:paraId="00000121">
      <w:pPr>
        <w:rPr/>
      </w:pPr>
      <w:r w:rsidDel="00000000" w:rsidR="00000000" w:rsidRPr="00000000">
        <w:rPr>
          <w:rtl w:val="0"/>
        </w:rPr>
        <w:tab/>
      </w:r>
      <w:r w:rsidDel="00000000" w:rsidR="00000000" w:rsidRPr="00000000">
        <w:rPr>
          <w:b w:val="1"/>
          <w:rtl w:val="0"/>
        </w:rPr>
        <w:t xml:space="preserve">Logistic regression model with three variables.</w:t>
      </w:r>
      <w:r w:rsidDel="00000000" w:rsidR="00000000" w:rsidRPr="00000000">
        <w:rPr>
          <w:rtl w:val="0"/>
        </w:rPr>
        <w:t xml:space="preserve"> We selected the features to be introduced into the new models based on the feature importance of the random forest and the boosting. The table below shows the feature importance from the random forest model and the boosting model.</w:t>
      </w:r>
    </w:p>
    <w:p w:rsidR="00000000" w:rsidDel="00000000" w:rsidP="00000000" w:rsidRDefault="00000000" w:rsidRPr="00000000" w14:paraId="00000122">
      <w:pPr>
        <w:rPr/>
      </w:pPr>
      <w:r w:rsidDel="00000000" w:rsidR="00000000" w:rsidRPr="00000000">
        <w:rPr>
          <w:rtl w:val="0"/>
        </w:rPr>
      </w:r>
    </w:p>
    <w:p w:rsidR="00000000" w:rsidDel="00000000" w:rsidP="00000000" w:rsidRDefault="00000000" w:rsidRPr="00000000" w14:paraId="00000123">
      <w:pPr>
        <w:jc w:val="center"/>
        <w:rPr/>
      </w:pPr>
      <w:r w:rsidDel="00000000" w:rsidR="00000000" w:rsidRPr="00000000">
        <w:rPr>
          <w:b w:val="1"/>
          <w:i w:val="1"/>
          <w:rtl w:val="0"/>
        </w:rPr>
        <w:t xml:space="preserve">Table 3.1.4 </w:t>
      </w:r>
      <w:r w:rsidDel="00000000" w:rsidR="00000000" w:rsidRPr="00000000">
        <w:rPr>
          <w:rtl w:val="0"/>
        </w:rPr>
        <w:t xml:space="preserve">: Feature importance from the random forest and the boosting</w:t>
      </w:r>
    </w:p>
    <w:tbl>
      <w:tblPr>
        <w:tblStyle w:val="Table4"/>
        <w:tblW w:w="1008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360"/>
        <w:gridCol w:w="3360"/>
        <w:gridCol w:w="3360"/>
        <w:tblGridChange w:id="0">
          <w:tblGrid>
            <w:gridCol w:w="3360"/>
            <w:gridCol w:w="3360"/>
            <w:gridCol w:w="3360"/>
          </w:tblGrid>
        </w:tblGridChange>
      </w:tblGrid>
      <w:tr>
        <w:trPr>
          <w:cantSplit w:val="0"/>
          <w:tblHeader w:val="0"/>
        </w:trPr>
        <w:tc>
          <w:tcPr>
            <w:shd w:fill="9fc5e8" w:val="clear"/>
            <w:tcMar>
              <w:top w:w="100.0" w:type="dxa"/>
              <w:left w:w="100.0" w:type="dxa"/>
              <w:bottom w:w="100.0" w:type="dxa"/>
              <w:right w:w="100.0" w:type="dxa"/>
            </w:tcMar>
            <w:vAlign w:val="top"/>
          </w:tcPr>
          <w:p w:rsidR="00000000" w:rsidDel="00000000" w:rsidP="00000000" w:rsidRDefault="00000000" w:rsidRPr="00000000" w14:paraId="000001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Variable</w:t>
            </w:r>
          </w:p>
        </w:tc>
        <w:tc>
          <w:tcPr>
            <w:shd w:fill="9fc5e8" w:val="clear"/>
            <w:tcMar>
              <w:top w:w="100.0" w:type="dxa"/>
              <w:left w:w="100.0" w:type="dxa"/>
              <w:bottom w:w="100.0" w:type="dxa"/>
              <w:right w:w="100.0" w:type="dxa"/>
            </w:tcMar>
            <w:vAlign w:val="top"/>
          </w:tcPr>
          <w:p w:rsidR="00000000" w:rsidDel="00000000" w:rsidP="00000000" w:rsidRDefault="00000000" w:rsidRPr="00000000" w14:paraId="000001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Random forest</w:t>
            </w:r>
          </w:p>
        </w:tc>
        <w:tc>
          <w:tcPr>
            <w:shd w:fill="9fc5e8" w:val="clear"/>
            <w:tcMar>
              <w:top w:w="100.0" w:type="dxa"/>
              <w:left w:w="100.0" w:type="dxa"/>
              <w:bottom w:w="100.0" w:type="dxa"/>
              <w:right w:w="100.0" w:type="dxa"/>
            </w:tcMar>
            <w:vAlign w:val="top"/>
          </w:tcPr>
          <w:p w:rsidR="00000000" w:rsidDel="00000000" w:rsidP="00000000" w:rsidRDefault="00000000" w:rsidRPr="00000000" w14:paraId="000001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Boosting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nyse_preOpen</w:t>
            </w:r>
          </w:p>
        </w:tc>
        <w:tc>
          <w:tcPr>
            <w:shd w:fill="auto" w:val="clear"/>
            <w:tcMar>
              <w:top w:w="100.0" w:type="dxa"/>
              <w:left w:w="100.0" w:type="dxa"/>
              <w:bottom w:w="100.0" w:type="dxa"/>
              <w:right w:w="100.0" w:type="dxa"/>
            </w:tcMar>
            <w:vAlign w:val="top"/>
          </w:tcPr>
          <w:p w:rsidR="00000000" w:rsidDel="00000000" w:rsidP="00000000" w:rsidRDefault="00000000" w:rsidRPr="00000000" w14:paraId="00000128">
            <w:pPr>
              <w:widowControl w:val="0"/>
              <w:spacing w:line="240" w:lineRule="auto"/>
              <w:jc w:val="center"/>
              <w:rPr/>
            </w:pPr>
            <w:r w:rsidDel="00000000" w:rsidR="00000000" w:rsidRPr="00000000">
              <w:rPr>
                <w:highlight w:val="white"/>
                <w:rtl w:val="0"/>
              </w:rPr>
              <w:t xml:space="preserve">0.151604</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9">
            <w:pPr>
              <w:widowControl w:val="0"/>
              <w:spacing w:line="240" w:lineRule="auto"/>
              <w:jc w:val="center"/>
              <w:rPr/>
            </w:pPr>
            <w:r w:rsidDel="00000000" w:rsidR="00000000" w:rsidRPr="00000000">
              <w:rPr>
                <w:highlight w:val="white"/>
                <w:rtl w:val="0"/>
              </w:rPr>
              <w:t xml:space="preserve">0.139658</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nyse_preHigh</w:t>
            </w:r>
          </w:p>
        </w:tc>
        <w:tc>
          <w:tcPr>
            <w:shd w:fill="auto" w:val="clear"/>
            <w:tcMar>
              <w:top w:w="100.0" w:type="dxa"/>
              <w:left w:w="100.0" w:type="dxa"/>
              <w:bottom w:w="100.0" w:type="dxa"/>
              <w:right w:w="100.0" w:type="dxa"/>
            </w:tcMar>
            <w:vAlign w:val="top"/>
          </w:tcPr>
          <w:p w:rsidR="00000000" w:rsidDel="00000000" w:rsidP="00000000" w:rsidRDefault="00000000" w:rsidRPr="00000000" w14:paraId="0000012B">
            <w:pPr>
              <w:widowControl w:val="0"/>
              <w:spacing w:line="240" w:lineRule="auto"/>
              <w:jc w:val="center"/>
              <w:rPr/>
            </w:pPr>
            <w:r w:rsidDel="00000000" w:rsidR="00000000" w:rsidRPr="00000000">
              <w:rPr>
                <w:highlight w:val="white"/>
                <w:rtl w:val="0"/>
              </w:rPr>
              <w:t xml:space="preserve">0.095225</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C">
            <w:pPr>
              <w:widowControl w:val="0"/>
              <w:spacing w:line="240" w:lineRule="auto"/>
              <w:jc w:val="center"/>
              <w:rPr/>
            </w:pPr>
            <w:r w:rsidDel="00000000" w:rsidR="00000000" w:rsidRPr="00000000">
              <w:rPr>
                <w:highlight w:val="white"/>
                <w:rtl w:val="0"/>
              </w:rPr>
              <w:t xml:space="preserve">0.090101</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nyse_preLow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12E">
            <w:pPr>
              <w:widowControl w:val="0"/>
              <w:spacing w:line="240" w:lineRule="auto"/>
              <w:jc w:val="center"/>
              <w:rPr/>
            </w:pPr>
            <w:r w:rsidDel="00000000" w:rsidR="00000000" w:rsidRPr="00000000">
              <w:rPr>
                <w:highlight w:val="white"/>
                <w:rtl w:val="0"/>
              </w:rPr>
              <w:t xml:space="preserve">0.056832</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F">
            <w:pPr>
              <w:widowControl w:val="0"/>
              <w:spacing w:line="240" w:lineRule="auto"/>
              <w:jc w:val="center"/>
              <w:rPr/>
            </w:pPr>
            <w:r w:rsidDel="00000000" w:rsidR="00000000" w:rsidRPr="00000000">
              <w:rPr>
                <w:highlight w:val="white"/>
                <w:rtl w:val="0"/>
              </w:rPr>
              <w:t xml:space="preserve">0.081550</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nyse_preClose</w:t>
            </w:r>
          </w:p>
        </w:tc>
        <w:tc>
          <w:tcPr>
            <w:shd w:fill="auto" w:val="clear"/>
            <w:tcMar>
              <w:top w:w="100.0" w:type="dxa"/>
              <w:left w:w="100.0" w:type="dxa"/>
              <w:bottom w:w="100.0" w:type="dxa"/>
              <w:right w:w="100.0" w:type="dxa"/>
            </w:tcMar>
            <w:vAlign w:val="top"/>
          </w:tcPr>
          <w:p w:rsidR="00000000" w:rsidDel="00000000" w:rsidP="00000000" w:rsidRDefault="00000000" w:rsidRPr="00000000" w14:paraId="00000131">
            <w:pPr>
              <w:widowControl w:val="0"/>
              <w:spacing w:line="240" w:lineRule="auto"/>
              <w:jc w:val="center"/>
              <w:rPr/>
            </w:pPr>
            <w:r w:rsidDel="00000000" w:rsidR="00000000" w:rsidRPr="00000000">
              <w:rPr>
                <w:highlight w:val="white"/>
                <w:rtl w:val="0"/>
              </w:rPr>
              <w:t xml:space="preserve">0.093616</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2">
            <w:pPr>
              <w:widowControl w:val="0"/>
              <w:spacing w:line="240" w:lineRule="auto"/>
              <w:jc w:val="center"/>
              <w:rPr/>
            </w:pPr>
            <w:r w:rsidDel="00000000" w:rsidR="00000000" w:rsidRPr="00000000">
              <w:rPr>
                <w:highlight w:val="white"/>
                <w:rtl w:val="0"/>
              </w:rPr>
              <w:t xml:space="preserve">0.131612</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nyse_Volume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34">
            <w:pPr>
              <w:widowControl w:val="0"/>
              <w:spacing w:line="240" w:lineRule="auto"/>
              <w:jc w:val="center"/>
              <w:rPr/>
            </w:pPr>
            <w:r w:rsidDel="00000000" w:rsidR="00000000" w:rsidRPr="00000000">
              <w:rPr>
                <w:highlight w:val="white"/>
                <w:rtl w:val="0"/>
              </w:rPr>
              <w:t xml:space="preserve">0.220314</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5">
            <w:pPr>
              <w:widowControl w:val="0"/>
              <w:spacing w:line="240" w:lineRule="auto"/>
              <w:jc w:val="center"/>
              <w:rPr/>
            </w:pPr>
            <w:r w:rsidDel="00000000" w:rsidR="00000000" w:rsidRPr="00000000">
              <w:rPr>
                <w:highlight w:val="white"/>
                <w:rtl w:val="0"/>
              </w:rPr>
              <w:t xml:space="preserve">0.214686</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idx_preOpen</w:t>
            </w:r>
          </w:p>
        </w:tc>
        <w:tc>
          <w:tcPr>
            <w:shd w:fill="auto" w:val="clear"/>
            <w:tcMar>
              <w:top w:w="100.0" w:type="dxa"/>
              <w:left w:w="100.0" w:type="dxa"/>
              <w:bottom w:w="100.0" w:type="dxa"/>
              <w:right w:w="100.0" w:type="dxa"/>
            </w:tcMar>
            <w:vAlign w:val="top"/>
          </w:tcPr>
          <w:p w:rsidR="00000000" w:rsidDel="00000000" w:rsidP="00000000" w:rsidRDefault="00000000" w:rsidRPr="00000000" w14:paraId="00000137">
            <w:pPr>
              <w:widowControl w:val="0"/>
              <w:spacing w:line="240" w:lineRule="auto"/>
              <w:jc w:val="center"/>
              <w:rPr/>
            </w:pPr>
            <w:r w:rsidDel="00000000" w:rsidR="00000000" w:rsidRPr="00000000">
              <w:rPr>
                <w:highlight w:val="white"/>
                <w:rtl w:val="0"/>
              </w:rPr>
              <w:t xml:space="preserve">0.073584</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8">
            <w:pPr>
              <w:widowControl w:val="0"/>
              <w:spacing w:line="240" w:lineRule="auto"/>
              <w:jc w:val="center"/>
              <w:rPr/>
            </w:pPr>
            <w:r w:rsidDel="00000000" w:rsidR="00000000" w:rsidRPr="00000000">
              <w:rPr>
                <w:highlight w:val="white"/>
                <w:rtl w:val="0"/>
              </w:rPr>
              <w:t xml:space="preserve">0.061854</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idx_preHigh</w:t>
            </w:r>
          </w:p>
        </w:tc>
        <w:tc>
          <w:tcPr>
            <w:shd w:fill="auto" w:val="clear"/>
            <w:tcMar>
              <w:top w:w="100.0" w:type="dxa"/>
              <w:left w:w="100.0" w:type="dxa"/>
              <w:bottom w:w="100.0" w:type="dxa"/>
              <w:right w:w="100.0" w:type="dxa"/>
            </w:tcMar>
            <w:vAlign w:val="top"/>
          </w:tcPr>
          <w:p w:rsidR="00000000" w:rsidDel="00000000" w:rsidP="00000000" w:rsidRDefault="00000000" w:rsidRPr="00000000" w14:paraId="0000013A">
            <w:pPr>
              <w:widowControl w:val="0"/>
              <w:spacing w:line="240" w:lineRule="auto"/>
              <w:jc w:val="center"/>
              <w:rPr/>
            </w:pPr>
            <w:r w:rsidDel="00000000" w:rsidR="00000000" w:rsidRPr="00000000">
              <w:rPr>
                <w:highlight w:val="white"/>
                <w:rtl w:val="0"/>
              </w:rPr>
              <w:t xml:space="preserve">0.095287</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B">
            <w:pPr>
              <w:widowControl w:val="0"/>
              <w:spacing w:line="240" w:lineRule="auto"/>
              <w:jc w:val="center"/>
              <w:rPr/>
            </w:pPr>
            <w:r w:rsidDel="00000000" w:rsidR="00000000" w:rsidRPr="00000000">
              <w:rPr>
                <w:highlight w:val="white"/>
                <w:rtl w:val="0"/>
              </w:rPr>
              <w:t xml:space="preserve">0.090572</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idx_preLow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13D">
            <w:pPr>
              <w:widowControl w:val="0"/>
              <w:spacing w:line="240" w:lineRule="auto"/>
              <w:jc w:val="center"/>
              <w:rPr/>
            </w:pPr>
            <w:r w:rsidDel="00000000" w:rsidR="00000000" w:rsidRPr="00000000">
              <w:rPr>
                <w:highlight w:val="white"/>
                <w:rtl w:val="0"/>
              </w:rPr>
              <w:t xml:space="preserve">0.090984</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E">
            <w:pPr>
              <w:widowControl w:val="0"/>
              <w:spacing w:line="240" w:lineRule="auto"/>
              <w:jc w:val="center"/>
              <w:rPr/>
            </w:pPr>
            <w:r w:rsidDel="00000000" w:rsidR="00000000" w:rsidRPr="00000000">
              <w:rPr>
                <w:highlight w:val="white"/>
                <w:rtl w:val="0"/>
              </w:rPr>
              <w:t xml:space="preserve">0.108757</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idx_preClose</w:t>
            </w:r>
          </w:p>
        </w:tc>
        <w:tc>
          <w:tcPr>
            <w:shd w:fill="auto" w:val="clear"/>
            <w:tcMar>
              <w:top w:w="100.0" w:type="dxa"/>
              <w:left w:w="100.0" w:type="dxa"/>
              <w:bottom w:w="100.0" w:type="dxa"/>
              <w:right w:w="100.0" w:type="dxa"/>
            </w:tcMar>
            <w:vAlign w:val="top"/>
          </w:tcPr>
          <w:p w:rsidR="00000000" w:rsidDel="00000000" w:rsidP="00000000" w:rsidRDefault="00000000" w:rsidRPr="00000000" w14:paraId="00000140">
            <w:pPr>
              <w:widowControl w:val="0"/>
              <w:spacing w:line="240" w:lineRule="auto"/>
              <w:jc w:val="center"/>
              <w:rPr/>
            </w:pPr>
            <w:r w:rsidDel="00000000" w:rsidR="00000000" w:rsidRPr="00000000">
              <w:rPr>
                <w:highlight w:val="white"/>
                <w:rtl w:val="0"/>
              </w:rPr>
              <w:t xml:space="preserve">0.122555</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1">
            <w:pPr>
              <w:widowControl w:val="0"/>
              <w:spacing w:line="240" w:lineRule="auto"/>
              <w:jc w:val="center"/>
              <w:rPr/>
            </w:pPr>
            <w:r w:rsidDel="00000000" w:rsidR="00000000" w:rsidRPr="00000000">
              <w:rPr>
                <w:highlight w:val="white"/>
                <w:rtl w:val="0"/>
              </w:rPr>
              <w:t xml:space="preserve">0.081210</w:t>
            </w:r>
            <w:r w:rsidDel="00000000" w:rsidR="00000000" w:rsidRPr="00000000">
              <w:rPr>
                <w:rtl w:val="0"/>
              </w:rPr>
            </w:r>
          </w:p>
        </w:tc>
      </w:tr>
    </w:tbl>
    <w:p w:rsidR="00000000" w:rsidDel="00000000" w:rsidP="00000000" w:rsidRDefault="00000000" w:rsidRPr="00000000" w14:paraId="00000142">
      <w:pPr>
        <w:rPr/>
      </w:pPr>
      <w:r w:rsidDel="00000000" w:rsidR="00000000" w:rsidRPr="00000000">
        <w:rPr>
          <w:rtl w:val="0"/>
        </w:rPr>
      </w:r>
    </w:p>
    <w:p w:rsidR="00000000" w:rsidDel="00000000" w:rsidP="00000000" w:rsidRDefault="00000000" w:rsidRPr="00000000" w14:paraId="00000143">
      <w:pPr>
        <w:rPr/>
      </w:pPr>
      <w:r w:rsidDel="00000000" w:rsidR="00000000" w:rsidRPr="00000000">
        <w:rPr>
          <w:rtl w:val="0"/>
        </w:rPr>
        <w:t xml:space="preserve">We chose to use nyse_preOpen, nyse_preClose, and nyse_preVolume because they have relatively high importance. </w:t>
      </w:r>
    </w:p>
    <w:p w:rsidR="00000000" w:rsidDel="00000000" w:rsidP="00000000" w:rsidRDefault="00000000" w:rsidRPr="00000000" w14:paraId="00000144">
      <w:pPr>
        <w:ind w:firstLine="720"/>
        <w:rPr/>
      </w:pPr>
      <w:r w:rsidDel="00000000" w:rsidR="00000000" w:rsidRPr="00000000">
        <w:rPr>
          <w:rtl w:val="0"/>
        </w:rPr>
        <w:t xml:space="preserve">The table below shows the intercept and coefficients of the feature-reduced logistic regression model. </w:t>
      </w:r>
    </w:p>
    <w:p w:rsidR="00000000" w:rsidDel="00000000" w:rsidP="00000000" w:rsidRDefault="00000000" w:rsidRPr="00000000" w14:paraId="00000145">
      <w:pPr>
        <w:ind w:firstLine="720"/>
        <w:rPr/>
      </w:pPr>
      <w:r w:rsidDel="00000000" w:rsidR="00000000" w:rsidRPr="00000000">
        <w:rPr>
          <w:rtl w:val="0"/>
        </w:rPr>
      </w:r>
    </w:p>
    <w:p w:rsidR="00000000" w:rsidDel="00000000" w:rsidP="00000000" w:rsidRDefault="00000000" w:rsidRPr="00000000" w14:paraId="00000146">
      <w:pPr>
        <w:jc w:val="center"/>
        <w:rPr/>
      </w:pPr>
      <w:r w:rsidDel="00000000" w:rsidR="00000000" w:rsidRPr="00000000">
        <w:rPr>
          <w:b w:val="1"/>
          <w:i w:val="1"/>
          <w:rtl w:val="0"/>
        </w:rPr>
        <w:t xml:space="preserve">Table 3.1.5 </w:t>
      </w:r>
      <w:r w:rsidDel="00000000" w:rsidR="00000000" w:rsidRPr="00000000">
        <w:rPr>
          <w:rtl w:val="0"/>
        </w:rPr>
        <w:t xml:space="preserve">: Intercept and coefficients of the logistic regression model with three variables</w:t>
      </w:r>
    </w:p>
    <w:tbl>
      <w:tblPr>
        <w:tblStyle w:val="Table5"/>
        <w:tblW w:w="1008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040"/>
        <w:gridCol w:w="5040"/>
        <w:tblGridChange w:id="0">
          <w:tblGrid>
            <w:gridCol w:w="5040"/>
            <w:gridCol w:w="5040"/>
          </w:tblGrid>
        </w:tblGridChange>
      </w:tblGrid>
      <w:tr>
        <w:trPr>
          <w:cantSplit w:val="0"/>
          <w:tblHeader w:val="0"/>
        </w:trPr>
        <w:tc>
          <w:tcPr>
            <w:shd w:fill="9fc5e8" w:val="clear"/>
            <w:tcMar>
              <w:top w:w="100.0" w:type="dxa"/>
              <w:left w:w="100.0" w:type="dxa"/>
              <w:bottom w:w="100.0" w:type="dxa"/>
              <w:right w:w="100.0" w:type="dxa"/>
            </w:tcMar>
            <w:vAlign w:val="top"/>
          </w:tcPr>
          <w:p w:rsidR="00000000" w:rsidDel="00000000" w:rsidP="00000000" w:rsidRDefault="00000000" w:rsidRPr="00000000" w14:paraId="000001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Variable</w:t>
            </w:r>
          </w:p>
        </w:tc>
        <w:tc>
          <w:tcPr>
            <w:shd w:fill="9fc5e8" w:val="clear"/>
            <w:tcMar>
              <w:top w:w="100.0" w:type="dxa"/>
              <w:left w:w="100.0" w:type="dxa"/>
              <w:bottom w:w="100.0" w:type="dxa"/>
              <w:right w:w="100.0" w:type="dxa"/>
            </w:tcMar>
            <w:vAlign w:val="top"/>
          </w:tcPr>
          <w:p w:rsidR="00000000" w:rsidDel="00000000" w:rsidP="00000000" w:rsidRDefault="00000000" w:rsidRPr="00000000" w14:paraId="000001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Coefficient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Intercept</w:t>
            </w:r>
          </w:p>
        </w:tc>
        <w:tc>
          <w:tcPr>
            <w:shd w:fill="auto" w:val="clear"/>
            <w:tcMar>
              <w:top w:w="100.0" w:type="dxa"/>
              <w:left w:w="100.0" w:type="dxa"/>
              <w:bottom w:w="100.0" w:type="dxa"/>
              <w:right w:w="100.0" w:type="dxa"/>
            </w:tcMar>
            <w:vAlign w:val="top"/>
          </w:tcPr>
          <w:p w:rsidR="00000000" w:rsidDel="00000000" w:rsidP="00000000" w:rsidRDefault="00000000" w:rsidRPr="00000000" w14:paraId="0000014A">
            <w:pPr>
              <w:widowControl w:val="0"/>
              <w:spacing w:line="240" w:lineRule="auto"/>
              <w:jc w:val="center"/>
              <w:rPr/>
            </w:pPr>
            <w:r w:rsidDel="00000000" w:rsidR="00000000" w:rsidRPr="00000000">
              <w:rPr>
                <w:highlight w:val="white"/>
                <w:rtl w:val="0"/>
              </w:rPr>
              <w:t xml:space="preserve">-</w:t>
            </w:r>
            <w:r w:rsidDel="00000000" w:rsidR="00000000" w:rsidRPr="00000000">
              <w:rPr>
                <w:highlight w:val="white"/>
                <w:rtl w:val="0"/>
              </w:rPr>
              <w:t xml:space="preserve">0.03732964</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nyse_preOpen</w:t>
            </w:r>
          </w:p>
        </w:tc>
        <w:tc>
          <w:tcPr>
            <w:shd w:fill="auto" w:val="clear"/>
            <w:tcMar>
              <w:top w:w="100.0" w:type="dxa"/>
              <w:left w:w="100.0" w:type="dxa"/>
              <w:bottom w:w="100.0" w:type="dxa"/>
              <w:right w:w="100.0" w:type="dxa"/>
            </w:tcMar>
            <w:vAlign w:val="top"/>
          </w:tcPr>
          <w:p w:rsidR="00000000" w:rsidDel="00000000" w:rsidP="00000000" w:rsidRDefault="00000000" w:rsidRPr="00000000" w14:paraId="0000014C">
            <w:pPr>
              <w:widowControl w:val="0"/>
              <w:spacing w:line="240" w:lineRule="auto"/>
              <w:jc w:val="center"/>
              <w:rPr/>
            </w:pPr>
            <w:r w:rsidDel="00000000" w:rsidR="00000000" w:rsidRPr="00000000">
              <w:rPr>
                <w:highlight w:val="white"/>
                <w:rtl w:val="0"/>
              </w:rPr>
              <w:t xml:space="preserve">-5.3793651</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nyse_preClose</w:t>
            </w:r>
          </w:p>
        </w:tc>
        <w:tc>
          <w:tcPr>
            <w:shd w:fill="auto" w:val="clear"/>
            <w:tcMar>
              <w:top w:w="100.0" w:type="dxa"/>
              <w:left w:w="100.0" w:type="dxa"/>
              <w:bottom w:w="100.0" w:type="dxa"/>
              <w:right w:w="100.0" w:type="dxa"/>
            </w:tcMar>
            <w:vAlign w:val="top"/>
          </w:tcPr>
          <w:p w:rsidR="00000000" w:rsidDel="00000000" w:rsidP="00000000" w:rsidRDefault="00000000" w:rsidRPr="00000000" w14:paraId="0000014E">
            <w:pPr>
              <w:widowControl w:val="0"/>
              <w:spacing w:line="240" w:lineRule="auto"/>
              <w:jc w:val="center"/>
              <w:rPr/>
            </w:pPr>
            <w:r w:rsidDel="00000000" w:rsidR="00000000" w:rsidRPr="00000000">
              <w:rPr>
                <w:highlight w:val="white"/>
                <w:rtl w:val="0"/>
              </w:rPr>
              <w:t xml:space="preserve">5.36950525</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nyse_preVolume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50">
            <w:pPr>
              <w:widowControl w:val="0"/>
              <w:spacing w:line="240" w:lineRule="auto"/>
              <w:jc w:val="center"/>
              <w:rPr/>
            </w:pPr>
            <w:r w:rsidDel="00000000" w:rsidR="00000000" w:rsidRPr="00000000">
              <w:rPr>
                <w:highlight w:val="white"/>
                <w:rtl w:val="0"/>
              </w:rPr>
              <w:t xml:space="preserve">-0.03751534</w:t>
            </w:r>
            <w:r w:rsidDel="00000000" w:rsidR="00000000" w:rsidRPr="00000000">
              <w:rPr>
                <w:rtl w:val="0"/>
              </w:rPr>
            </w:r>
          </w:p>
        </w:tc>
      </w:tr>
    </w:tbl>
    <w:p w:rsidR="00000000" w:rsidDel="00000000" w:rsidP="00000000" w:rsidRDefault="00000000" w:rsidRPr="00000000" w14:paraId="00000151">
      <w:pPr>
        <w:ind w:left="0" w:firstLine="0"/>
        <w:rPr/>
      </w:pPr>
      <w:r w:rsidDel="00000000" w:rsidR="00000000" w:rsidRPr="00000000">
        <w:rPr>
          <w:rtl w:val="0"/>
        </w:rPr>
      </w:r>
    </w:p>
    <w:p w:rsidR="00000000" w:rsidDel="00000000" w:rsidP="00000000" w:rsidRDefault="00000000" w:rsidRPr="00000000" w14:paraId="00000152">
      <w:pPr>
        <w:rPr/>
      </w:pPr>
      <w:r w:rsidDel="00000000" w:rsidR="00000000" w:rsidRPr="00000000">
        <w:rPr>
          <w:rtl w:val="0"/>
        </w:rPr>
        <w:t xml:space="preserve">The figure below shows the confusion matrix calculated using the testing data and the ROC curve, respectively. The accuracy was 0.542, and AUC was 0.539.</w:t>
      </w:r>
    </w:p>
    <w:p w:rsidR="00000000" w:rsidDel="00000000" w:rsidP="00000000" w:rsidRDefault="00000000" w:rsidRPr="00000000" w14:paraId="00000153">
      <w:pPr>
        <w:rPr/>
      </w:pPr>
      <w:r w:rsidDel="00000000" w:rsidR="00000000" w:rsidRPr="00000000">
        <w:rPr>
          <w:rtl w:val="0"/>
        </w:rPr>
      </w:r>
    </w:p>
    <w:p w:rsidR="00000000" w:rsidDel="00000000" w:rsidP="00000000" w:rsidRDefault="00000000" w:rsidRPr="00000000" w14:paraId="00000154">
      <w:pPr>
        <w:rPr/>
      </w:pPr>
      <w:r w:rsidDel="00000000" w:rsidR="00000000" w:rsidRPr="00000000">
        <w:rPr/>
        <w:drawing>
          <wp:inline distB="114300" distT="114300" distL="114300" distR="114300">
            <wp:extent cx="6400800" cy="2146300"/>
            <wp:effectExtent b="0" l="0" r="0" t="0"/>
            <wp:docPr id="30" name="image35.png"/>
            <a:graphic>
              <a:graphicData uri="http://schemas.openxmlformats.org/drawingml/2006/picture">
                <pic:pic>
                  <pic:nvPicPr>
                    <pic:cNvPr id="0" name="image35.png"/>
                    <pic:cNvPicPr preferRelativeResize="0"/>
                  </pic:nvPicPr>
                  <pic:blipFill>
                    <a:blip r:embed="rId31"/>
                    <a:srcRect b="0" l="0" r="0" t="0"/>
                    <a:stretch>
                      <a:fillRect/>
                    </a:stretch>
                  </pic:blipFill>
                  <pic:spPr>
                    <a:xfrm>
                      <a:off x="0" y="0"/>
                      <a:ext cx="6400800" cy="2146300"/>
                    </a:xfrm>
                    <a:prstGeom prst="rect"/>
                    <a:ln/>
                  </pic:spPr>
                </pic:pic>
              </a:graphicData>
            </a:graphic>
          </wp:inline>
        </w:drawing>
      </w:r>
      <w:r w:rsidDel="00000000" w:rsidR="00000000" w:rsidRPr="00000000">
        <w:rPr>
          <w:rtl w:val="0"/>
        </w:rPr>
      </w:r>
    </w:p>
    <w:p w:rsidR="00000000" w:rsidDel="00000000" w:rsidP="00000000" w:rsidRDefault="00000000" w:rsidRPr="00000000" w14:paraId="00000155">
      <w:pPr>
        <w:rPr/>
      </w:pPr>
      <w:r w:rsidDel="00000000" w:rsidR="00000000" w:rsidRPr="00000000">
        <w:rPr>
          <w:b w:val="1"/>
          <w:i w:val="1"/>
          <w:rtl w:val="0"/>
        </w:rPr>
        <w:t xml:space="preserve">Figure 3.1.4</w:t>
      </w:r>
      <w:r w:rsidDel="00000000" w:rsidR="00000000" w:rsidRPr="00000000">
        <w:rPr>
          <w:rtl w:val="0"/>
        </w:rPr>
        <w:t xml:space="preserve">: The confusion matrix and ROC curve from the logistic regression model with three variables</w:t>
      </w:r>
    </w:p>
    <w:p w:rsidR="00000000" w:rsidDel="00000000" w:rsidP="00000000" w:rsidRDefault="00000000" w:rsidRPr="00000000" w14:paraId="00000156">
      <w:pPr>
        <w:rPr/>
      </w:pPr>
      <w:r w:rsidDel="00000000" w:rsidR="00000000" w:rsidRPr="00000000">
        <w:rPr>
          <w:rtl w:val="0"/>
        </w:rPr>
      </w:r>
    </w:p>
    <w:p w:rsidR="00000000" w:rsidDel="00000000" w:rsidP="00000000" w:rsidRDefault="00000000" w:rsidRPr="00000000" w14:paraId="00000157">
      <w:pPr>
        <w:rPr/>
      </w:pPr>
      <w:r w:rsidDel="00000000" w:rsidR="00000000" w:rsidRPr="00000000">
        <w:rPr>
          <w:rtl w:val="0"/>
        </w:rPr>
        <w:tab/>
      </w:r>
      <w:r w:rsidDel="00000000" w:rsidR="00000000" w:rsidRPr="00000000">
        <w:rPr>
          <w:b w:val="1"/>
          <w:rtl w:val="0"/>
        </w:rPr>
        <w:t xml:space="preserve">Random forest with three variables.</w:t>
      </w:r>
      <w:r w:rsidDel="00000000" w:rsidR="00000000" w:rsidRPr="00000000">
        <w:rPr>
          <w:rtl w:val="0"/>
        </w:rPr>
        <w:t xml:space="preserve"> The table below shows the hyperparameters tuned by GridSearchCV.</w:t>
      </w:r>
    </w:p>
    <w:p w:rsidR="00000000" w:rsidDel="00000000" w:rsidP="00000000" w:rsidRDefault="00000000" w:rsidRPr="00000000" w14:paraId="00000158">
      <w:pPr>
        <w:rPr/>
      </w:pPr>
      <w:r w:rsidDel="00000000" w:rsidR="00000000" w:rsidRPr="00000000">
        <w:rPr>
          <w:rtl w:val="0"/>
        </w:rPr>
      </w:r>
    </w:p>
    <w:p w:rsidR="00000000" w:rsidDel="00000000" w:rsidP="00000000" w:rsidRDefault="00000000" w:rsidRPr="00000000" w14:paraId="00000159">
      <w:pPr>
        <w:jc w:val="center"/>
        <w:rPr/>
      </w:pPr>
      <w:r w:rsidDel="00000000" w:rsidR="00000000" w:rsidRPr="00000000">
        <w:rPr>
          <w:b w:val="1"/>
          <w:i w:val="1"/>
          <w:rtl w:val="0"/>
        </w:rPr>
        <w:t xml:space="preserve">Table 3.1.6 </w:t>
      </w:r>
      <w:r w:rsidDel="00000000" w:rsidR="00000000" w:rsidRPr="00000000">
        <w:rPr>
          <w:rtl w:val="0"/>
        </w:rPr>
        <w:t xml:space="preserve">: Hyperparameters selected by GridSearchCV</w:t>
      </w:r>
    </w:p>
    <w:tbl>
      <w:tblPr>
        <w:tblStyle w:val="Table6"/>
        <w:tblW w:w="1008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040"/>
        <w:gridCol w:w="5040"/>
        <w:tblGridChange w:id="0">
          <w:tblGrid>
            <w:gridCol w:w="5040"/>
            <w:gridCol w:w="5040"/>
          </w:tblGrid>
        </w:tblGridChange>
      </w:tblGrid>
      <w:tr>
        <w:trPr>
          <w:cantSplit w:val="0"/>
          <w:tblHeader w:val="0"/>
        </w:trPr>
        <w:tc>
          <w:tcPr>
            <w:shd w:fill="9fc5e8" w:val="clear"/>
            <w:tcMar>
              <w:top w:w="100.0" w:type="dxa"/>
              <w:left w:w="100.0" w:type="dxa"/>
              <w:bottom w:w="100.0" w:type="dxa"/>
              <w:right w:w="100.0" w:type="dxa"/>
            </w:tcMar>
            <w:vAlign w:val="top"/>
          </w:tcPr>
          <w:p w:rsidR="00000000" w:rsidDel="00000000" w:rsidP="00000000" w:rsidRDefault="00000000" w:rsidRPr="00000000" w14:paraId="0000015A">
            <w:pPr>
              <w:widowControl w:val="0"/>
              <w:spacing w:line="240" w:lineRule="auto"/>
              <w:jc w:val="center"/>
              <w:rPr/>
            </w:pPr>
            <w:r w:rsidDel="00000000" w:rsidR="00000000" w:rsidRPr="00000000">
              <w:rPr>
                <w:rtl w:val="0"/>
              </w:rPr>
              <w:t xml:space="preserve">Hyperparameter</w:t>
            </w:r>
          </w:p>
        </w:tc>
        <w:tc>
          <w:tcPr>
            <w:shd w:fill="9fc5e8" w:val="clear"/>
            <w:tcMar>
              <w:top w:w="100.0" w:type="dxa"/>
              <w:left w:w="100.0" w:type="dxa"/>
              <w:bottom w:w="100.0" w:type="dxa"/>
              <w:right w:w="100.0" w:type="dxa"/>
            </w:tcMar>
            <w:vAlign w:val="top"/>
          </w:tcPr>
          <w:p w:rsidR="00000000" w:rsidDel="00000000" w:rsidP="00000000" w:rsidRDefault="00000000" w:rsidRPr="00000000" w14:paraId="0000015B">
            <w:pPr>
              <w:widowControl w:val="0"/>
              <w:spacing w:line="240" w:lineRule="auto"/>
              <w:jc w:val="center"/>
              <w:rPr/>
            </w:pPr>
            <w:r w:rsidDel="00000000" w:rsidR="00000000" w:rsidRPr="00000000">
              <w:rPr>
                <w:rtl w:val="0"/>
              </w:rPr>
              <w:t xml:space="preserve">Value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C">
            <w:pPr>
              <w:widowControl w:val="0"/>
              <w:spacing w:line="240" w:lineRule="auto"/>
              <w:jc w:val="center"/>
              <w:rPr/>
            </w:pPr>
            <w:r w:rsidDel="00000000" w:rsidR="00000000" w:rsidRPr="00000000">
              <w:rPr>
                <w:rtl w:val="0"/>
              </w:rPr>
              <w:t xml:space="preserve">n_estimaters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15D">
            <w:pPr>
              <w:widowControl w:val="0"/>
              <w:spacing w:line="240" w:lineRule="auto"/>
              <w:jc w:val="center"/>
              <w:rPr/>
            </w:pPr>
            <w:r w:rsidDel="00000000" w:rsidR="00000000" w:rsidRPr="00000000">
              <w:rPr>
                <w:rtl w:val="0"/>
              </w:rPr>
              <w:t xml:space="preserve">100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E">
            <w:pPr>
              <w:widowControl w:val="0"/>
              <w:spacing w:line="240" w:lineRule="auto"/>
              <w:jc w:val="center"/>
              <w:rPr/>
            </w:pPr>
            <w:r w:rsidDel="00000000" w:rsidR="00000000" w:rsidRPr="00000000">
              <w:rPr>
                <w:rtl w:val="0"/>
              </w:rPr>
              <w:t xml:space="preserve">max_depth</w:t>
            </w:r>
          </w:p>
        </w:tc>
        <w:tc>
          <w:tcPr>
            <w:shd w:fill="auto" w:val="clear"/>
            <w:tcMar>
              <w:top w:w="100.0" w:type="dxa"/>
              <w:left w:w="100.0" w:type="dxa"/>
              <w:bottom w:w="100.0" w:type="dxa"/>
              <w:right w:w="100.0" w:type="dxa"/>
            </w:tcMar>
            <w:vAlign w:val="top"/>
          </w:tcPr>
          <w:p w:rsidR="00000000" w:rsidDel="00000000" w:rsidP="00000000" w:rsidRDefault="00000000" w:rsidRPr="00000000" w14:paraId="0000015F">
            <w:pPr>
              <w:widowControl w:val="0"/>
              <w:spacing w:line="240" w:lineRule="auto"/>
              <w:jc w:val="center"/>
              <w:rPr/>
            </w:pPr>
            <w:r w:rsidDel="00000000" w:rsidR="00000000" w:rsidRPr="00000000">
              <w:rPr>
                <w:rtl w:val="0"/>
              </w:rPr>
              <w:t xml:space="preserve">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0">
            <w:pPr>
              <w:widowControl w:val="0"/>
              <w:spacing w:line="240" w:lineRule="auto"/>
              <w:jc w:val="center"/>
              <w:rPr/>
            </w:pPr>
            <w:r w:rsidDel="00000000" w:rsidR="00000000" w:rsidRPr="00000000">
              <w:rPr>
                <w:rtl w:val="0"/>
              </w:rPr>
              <w:t xml:space="preserve">max_features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61">
            <w:pPr>
              <w:widowControl w:val="0"/>
              <w:spacing w:line="240" w:lineRule="auto"/>
              <w:jc w:val="center"/>
              <w:rPr/>
            </w:pPr>
            <w:r w:rsidDel="00000000" w:rsidR="00000000" w:rsidRPr="00000000">
              <w:rPr>
                <w:rtl w:val="0"/>
              </w:rPr>
              <w:t xml:space="preserve">‘sqrt’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2">
            <w:pPr>
              <w:widowControl w:val="0"/>
              <w:spacing w:line="240" w:lineRule="auto"/>
              <w:jc w:val="center"/>
              <w:rPr/>
            </w:pPr>
            <w:r w:rsidDel="00000000" w:rsidR="00000000" w:rsidRPr="00000000">
              <w:rPr>
                <w:rtl w:val="0"/>
              </w:rPr>
              <w:t xml:space="preserve">bootstrap</w:t>
            </w:r>
          </w:p>
        </w:tc>
        <w:tc>
          <w:tcPr>
            <w:shd w:fill="auto" w:val="clear"/>
            <w:tcMar>
              <w:top w:w="100.0" w:type="dxa"/>
              <w:left w:w="100.0" w:type="dxa"/>
              <w:bottom w:w="100.0" w:type="dxa"/>
              <w:right w:w="100.0" w:type="dxa"/>
            </w:tcMar>
            <w:vAlign w:val="top"/>
          </w:tcPr>
          <w:p w:rsidR="00000000" w:rsidDel="00000000" w:rsidP="00000000" w:rsidRDefault="00000000" w:rsidRPr="00000000" w14:paraId="00000163">
            <w:pPr>
              <w:widowControl w:val="0"/>
              <w:spacing w:line="240" w:lineRule="auto"/>
              <w:jc w:val="center"/>
              <w:rPr/>
            </w:pPr>
            <w:r w:rsidDel="00000000" w:rsidR="00000000" w:rsidRPr="00000000">
              <w:rPr>
                <w:rtl w:val="0"/>
              </w:rPr>
              <w:t xml:space="preserve">True</w:t>
            </w:r>
          </w:p>
        </w:tc>
      </w:tr>
    </w:tbl>
    <w:p w:rsidR="00000000" w:rsidDel="00000000" w:rsidP="00000000" w:rsidRDefault="00000000" w:rsidRPr="00000000" w14:paraId="00000164">
      <w:pPr>
        <w:rPr/>
      </w:pPr>
      <w:r w:rsidDel="00000000" w:rsidR="00000000" w:rsidRPr="00000000">
        <w:rPr>
          <w:rtl w:val="0"/>
        </w:rPr>
      </w:r>
    </w:p>
    <w:p w:rsidR="00000000" w:rsidDel="00000000" w:rsidP="00000000" w:rsidRDefault="00000000" w:rsidRPr="00000000" w14:paraId="00000165">
      <w:pPr>
        <w:rPr/>
      </w:pPr>
      <w:r w:rsidDel="00000000" w:rsidR="00000000" w:rsidRPr="00000000">
        <w:rPr>
          <w:rtl w:val="0"/>
        </w:rPr>
        <w:t xml:space="preserve">The figure below shows the confusion matrix calculated using the testing data and the ROC curve, respectively. The accuracy and AUC were 0.510 and 0.504, respectively. </w:t>
      </w:r>
    </w:p>
    <w:p w:rsidR="00000000" w:rsidDel="00000000" w:rsidP="00000000" w:rsidRDefault="00000000" w:rsidRPr="00000000" w14:paraId="00000166">
      <w:pPr>
        <w:rPr/>
      </w:pPr>
      <w:r w:rsidDel="00000000" w:rsidR="00000000" w:rsidRPr="00000000">
        <w:rPr>
          <w:rtl w:val="0"/>
        </w:rPr>
      </w:r>
    </w:p>
    <w:p w:rsidR="00000000" w:rsidDel="00000000" w:rsidP="00000000" w:rsidRDefault="00000000" w:rsidRPr="00000000" w14:paraId="00000167">
      <w:pPr>
        <w:rPr/>
      </w:pPr>
      <w:r w:rsidDel="00000000" w:rsidR="00000000" w:rsidRPr="00000000">
        <w:rPr/>
        <w:drawing>
          <wp:inline distB="114300" distT="114300" distL="114300" distR="114300">
            <wp:extent cx="6400800" cy="2120900"/>
            <wp:effectExtent b="0" l="0" r="0" t="0"/>
            <wp:docPr id="6" name="image17.png"/>
            <a:graphic>
              <a:graphicData uri="http://schemas.openxmlformats.org/drawingml/2006/picture">
                <pic:pic>
                  <pic:nvPicPr>
                    <pic:cNvPr id="0" name="image17.png"/>
                    <pic:cNvPicPr preferRelativeResize="0"/>
                  </pic:nvPicPr>
                  <pic:blipFill>
                    <a:blip r:embed="rId32"/>
                    <a:srcRect b="0" l="0" r="0" t="0"/>
                    <a:stretch>
                      <a:fillRect/>
                    </a:stretch>
                  </pic:blipFill>
                  <pic:spPr>
                    <a:xfrm>
                      <a:off x="0" y="0"/>
                      <a:ext cx="6400800" cy="2120900"/>
                    </a:xfrm>
                    <a:prstGeom prst="rect"/>
                    <a:ln/>
                  </pic:spPr>
                </pic:pic>
              </a:graphicData>
            </a:graphic>
          </wp:inline>
        </w:drawing>
      </w:r>
      <w:r w:rsidDel="00000000" w:rsidR="00000000" w:rsidRPr="00000000">
        <w:rPr>
          <w:rtl w:val="0"/>
        </w:rPr>
      </w:r>
    </w:p>
    <w:p w:rsidR="00000000" w:rsidDel="00000000" w:rsidP="00000000" w:rsidRDefault="00000000" w:rsidRPr="00000000" w14:paraId="00000168">
      <w:pPr>
        <w:rPr/>
      </w:pPr>
      <w:r w:rsidDel="00000000" w:rsidR="00000000" w:rsidRPr="00000000">
        <w:rPr>
          <w:b w:val="1"/>
          <w:i w:val="1"/>
          <w:rtl w:val="0"/>
        </w:rPr>
        <w:t xml:space="preserve">Figure 3.1.5 </w:t>
      </w:r>
      <w:r w:rsidDel="00000000" w:rsidR="00000000" w:rsidRPr="00000000">
        <w:rPr>
          <w:rtl w:val="0"/>
        </w:rPr>
        <w:t xml:space="preserve">: The confusion matrix and ROC curve from the random forest with all variables</w:t>
      </w:r>
    </w:p>
    <w:p w:rsidR="00000000" w:rsidDel="00000000" w:rsidP="00000000" w:rsidRDefault="00000000" w:rsidRPr="00000000" w14:paraId="00000169">
      <w:pPr>
        <w:rPr/>
      </w:pPr>
      <w:r w:rsidDel="00000000" w:rsidR="00000000" w:rsidRPr="00000000">
        <w:rPr>
          <w:rtl w:val="0"/>
        </w:rPr>
      </w:r>
    </w:p>
    <w:p w:rsidR="00000000" w:rsidDel="00000000" w:rsidP="00000000" w:rsidRDefault="00000000" w:rsidRPr="00000000" w14:paraId="0000016A">
      <w:pPr>
        <w:ind w:firstLine="720"/>
        <w:rPr/>
      </w:pPr>
      <w:r w:rsidDel="00000000" w:rsidR="00000000" w:rsidRPr="00000000">
        <w:rPr>
          <w:b w:val="1"/>
          <w:rtl w:val="0"/>
        </w:rPr>
        <w:t xml:space="preserve">Boosting with three variables.</w:t>
      </w:r>
      <w:r w:rsidDel="00000000" w:rsidR="00000000" w:rsidRPr="00000000">
        <w:rPr>
          <w:rtl w:val="0"/>
        </w:rPr>
        <w:t xml:space="preserve"> The table below shows the hyperparameters tuned by GridSearchCV.</w:t>
      </w:r>
    </w:p>
    <w:p w:rsidR="00000000" w:rsidDel="00000000" w:rsidP="00000000" w:rsidRDefault="00000000" w:rsidRPr="00000000" w14:paraId="0000016B">
      <w:pPr>
        <w:ind w:left="0" w:firstLine="0"/>
        <w:rPr/>
      </w:pPr>
      <w:r w:rsidDel="00000000" w:rsidR="00000000" w:rsidRPr="00000000">
        <w:rPr>
          <w:rtl w:val="0"/>
        </w:rPr>
      </w:r>
    </w:p>
    <w:p w:rsidR="00000000" w:rsidDel="00000000" w:rsidP="00000000" w:rsidRDefault="00000000" w:rsidRPr="00000000" w14:paraId="0000016C">
      <w:pPr>
        <w:jc w:val="center"/>
        <w:rPr/>
      </w:pPr>
      <w:r w:rsidDel="00000000" w:rsidR="00000000" w:rsidRPr="00000000">
        <w:rPr>
          <w:b w:val="1"/>
          <w:i w:val="1"/>
          <w:rtl w:val="0"/>
        </w:rPr>
        <w:t xml:space="preserve">Table 3.1.7 </w:t>
      </w:r>
      <w:r w:rsidDel="00000000" w:rsidR="00000000" w:rsidRPr="00000000">
        <w:rPr>
          <w:rtl w:val="0"/>
        </w:rPr>
        <w:t xml:space="preserve">: Hyperparameters selected by GridSearchCV</w:t>
      </w:r>
    </w:p>
    <w:tbl>
      <w:tblPr>
        <w:tblStyle w:val="Table7"/>
        <w:tblW w:w="1008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040"/>
        <w:gridCol w:w="5040"/>
        <w:tblGridChange w:id="0">
          <w:tblGrid>
            <w:gridCol w:w="5040"/>
            <w:gridCol w:w="5040"/>
          </w:tblGrid>
        </w:tblGridChange>
      </w:tblGrid>
      <w:tr>
        <w:trPr>
          <w:cantSplit w:val="0"/>
          <w:tblHeader w:val="0"/>
        </w:trPr>
        <w:tc>
          <w:tcPr>
            <w:shd w:fill="9fc5e8" w:val="clear"/>
            <w:tcMar>
              <w:top w:w="100.0" w:type="dxa"/>
              <w:left w:w="100.0" w:type="dxa"/>
              <w:bottom w:w="100.0" w:type="dxa"/>
              <w:right w:w="100.0" w:type="dxa"/>
            </w:tcMar>
            <w:vAlign w:val="top"/>
          </w:tcPr>
          <w:p w:rsidR="00000000" w:rsidDel="00000000" w:rsidP="00000000" w:rsidRDefault="00000000" w:rsidRPr="00000000" w14:paraId="0000016D">
            <w:pPr>
              <w:widowControl w:val="0"/>
              <w:spacing w:line="240" w:lineRule="auto"/>
              <w:jc w:val="center"/>
              <w:rPr/>
            </w:pPr>
            <w:r w:rsidDel="00000000" w:rsidR="00000000" w:rsidRPr="00000000">
              <w:rPr>
                <w:rtl w:val="0"/>
              </w:rPr>
              <w:t xml:space="preserve">Hyperparameter</w:t>
            </w:r>
          </w:p>
        </w:tc>
        <w:tc>
          <w:tcPr>
            <w:shd w:fill="9fc5e8" w:val="clear"/>
            <w:tcMar>
              <w:top w:w="100.0" w:type="dxa"/>
              <w:left w:w="100.0" w:type="dxa"/>
              <w:bottom w:w="100.0" w:type="dxa"/>
              <w:right w:w="100.0" w:type="dxa"/>
            </w:tcMar>
            <w:vAlign w:val="top"/>
          </w:tcPr>
          <w:p w:rsidR="00000000" w:rsidDel="00000000" w:rsidP="00000000" w:rsidRDefault="00000000" w:rsidRPr="00000000" w14:paraId="0000016E">
            <w:pPr>
              <w:widowControl w:val="0"/>
              <w:spacing w:line="240" w:lineRule="auto"/>
              <w:jc w:val="center"/>
              <w:rPr/>
            </w:pPr>
            <w:r w:rsidDel="00000000" w:rsidR="00000000" w:rsidRPr="00000000">
              <w:rPr>
                <w:rtl w:val="0"/>
              </w:rPr>
              <w:t xml:space="preserve">Value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F">
            <w:pPr>
              <w:widowControl w:val="0"/>
              <w:spacing w:line="240" w:lineRule="auto"/>
              <w:jc w:val="center"/>
              <w:rPr/>
            </w:pPr>
            <w:r w:rsidDel="00000000" w:rsidR="00000000" w:rsidRPr="00000000">
              <w:rPr>
                <w:rtl w:val="0"/>
              </w:rPr>
              <w:t xml:space="preserve">n_estimaters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170">
            <w:pPr>
              <w:widowControl w:val="0"/>
              <w:spacing w:line="240" w:lineRule="auto"/>
              <w:jc w:val="center"/>
              <w:rPr/>
            </w:pPr>
            <w:r w:rsidDel="00000000" w:rsidR="00000000" w:rsidRPr="00000000">
              <w:rPr>
                <w:rtl w:val="0"/>
              </w:rPr>
              <w:t xml:space="preserve">700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1">
            <w:pPr>
              <w:widowControl w:val="0"/>
              <w:spacing w:line="240" w:lineRule="auto"/>
              <w:jc w:val="center"/>
              <w:rPr/>
            </w:pPr>
            <w:r w:rsidDel="00000000" w:rsidR="00000000" w:rsidRPr="00000000">
              <w:rPr>
                <w:rtl w:val="0"/>
              </w:rPr>
              <w:t xml:space="preserve">max_depth</w:t>
            </w:r>
          </w:p>
        </w:tc>
        <w:tc>
          <w:tcPr>
            <w:shd w:fill="auto" w:val="clear"/>
            <w:tcMar>
              <w:top w:w="100.0" w:type="dxa"/>
              <w:left w:w="100.0" w:type="dxa"/>
              <w:bottom w:w="100.0" w:type="dxa"/>
              <w:right w:w="100.0" w:type="dxa"/>
            </w:tcMar>
            <w:vAlign w:val="top"/>
          </w:tcPr>
          <w:p w:rsidR="00000000" w:rsidDel="00000000" w:rsidP="00000000" w:rsidRDefault="00000000" w:rsidRPr="00000000" w14:paraId="00000172">
            <w:pPr>
              <w:widowControl w:val="0"/>
              <w:spacing w:line="240" w:lineRule="auto"/>
              <w:jc w:val="center"/>
              <w:rPr/>
            </w:pPr>
            <w:r w:rsidDel="00000000" w:rsidR="00000000" w:rsidRPr="00000000">
              <w:rPr>
                <w:rtl w:val="0"/>
              </w:rPr>
              <w:t xml:space="preserve">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3">
            <w:pPr>
              <w:widowControl w:val="0"/>
              <w:spacing w:line="240" w:lineRule="auto"/>
              <w:jc w:val="center"/>
              <w:rPr/>
            </w:pPr>
            <w:r w:rsidDel="00000000" w:rsidR="00000000" w:rsidRPr="00000000">
              <w:rPr>
                <w:rtl w:val="0"/>
              </w:rPr>
              <w:t xml:space="preserve">learning_rate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74">
            <w:pPr>
              <w:widowControl w:val="0"/>
              <w:spacing w:line="240" w:lineRule="auto"/>
              <w:jc w:val="center"/>
              <w:rPr/>
            </w:pPr>
            <w:r w:rsidDel="00000000" w:rsidR="00000000" w:rsidRPr="00000000">
              <w:rPr>
                <w:rtl w:val="0"/>
              </w:rPr>
              <w:t xml:space="preserve">0.1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5">
            <w:pPr>
              <w:widowControl w:val="0"/>
              <w:spacing w:line="240" w:lineRule="auto"/>
              <w:jc w:val="center"/>
              <w:rPr/>
            </w:pPr>
            <w:r w:rsidDel="00000000" w:rsidR="00000000" w:rsidRPr="00000000">
              <w:rPr>
                <w:rtl w:val="0"/>
              </w:rPr>
              <w:t xml:space="preserve">max_features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76">
            <w:pPr>
              <w:widowControl w:val="0"/>
              <w:spacing w:line="240" w:lineRule="auto"/>
              <w:jc w:val="center"/>
              <w:rPr/>
            </w:pPr>
            <w:r w:rsidDel="00000000" w:rsidR="00000000" w:rsidRPr="00000000">
              <w:rPr>
                <w:rtl w:val="0"/>
              </w:rPr>
              <w:t xml:space="preserve">‘sqrt’</w:t>
            </w:r>
          </w:p>
        </w:tc>
      </w:tr>
    </w:tbl>
    <w:p w:rsidR="00000000" w:rsidDel="00000000" w:rsidP="00000000" w:rsidRDefault="00000000" w:rsidRPr="00000000" w14:paraId="00000177">
      <w:pPr>
        <w:rPr/>
      </w:pPr>
      <w:r w:rsidDel="00000000" w:rsidR="00000000" w:rsidRPr="00000000">
        <w:rPr>
          <w:rtl w:val="0"/>
        </w:rPr>
      </w:r>
    </w:p>
    <w:p w:rsidR="00000000" w:rsidDel="00000000" w:rsidP="00000000" w:rsidRDefault="00000000" w:rsidRPr="00000000" w14:paraId="00000178">
      <w:pPr>
        <w:rPr/>
      </w:pPr>
      <w:r w:rsidDel="00000000" w:rsidR="00000000" w:rsidRPr="00000000">
        <w:rPr>
          <w:rtl w:val="0"/>
        </w:rPr>
        <w:t xml:space="preserve">The figure below</w:t>
      </w:r>
      <w:r w:rsidDel="00000000" w:rsidR="00000000" w:rsidRPr="00000000">
        <w:rPr>
          <w:rtl w:val="0"/>
        </w:rPr>
        <w:t xml:space="preserve"> shows the confusion matrix calculated using the testing data and the ROC curve, respectively. The accuracy and AUC were 0.514 and 0.513, respectively. </w:t>
      </w:r>
      <w:r w:rsidDel="00000000" w:rsidR="00000000" w:rsidRPr="00000000">
        <w:rPr>
          <w:rtl w:val="0"/>
        </w:rPr>
      </w:r>
    </w:p>
    <w:p w:rsidR="00000000" w:rsidDel="00000000" w:rsidP="00000000" w:rsidRDefault="00000000" w:rsidRPr="00000000" w14:paraId="00000179">
      <w:pPr>
        <w:rPr/>
      </w:pPr>
      <w:r w:rsidDel="00000000" w:rsidR="00000000" w:rsidRPr="00000000">
        <w:rPr>
          <w:rtl w:val="0"/>
        </w:rPr>
      </w:r>
    </w:p>
    <w:p w:rsidR="00000000" w:rsidDel="00000000" w:rsidP="00000000" w:rsidRDefault="00000000" w:rsidRPr="00000000" w14:paraId="0000017A">
      <w:pPr>
        <w:rPr/>
      </w:pPr>
      <w:r w:rsidDel="00000000" w:rsidR="00000000" w:rsidRPr="00000000">
        <w:rPr/>
        <w:drawing>
          <wp:inline distB="114300" distT="114300" distL="114300" distR="114300">
            <wp:extent cx="6400800" cy="2171700"/>
            <wp:effectExtent b="0" l="0" r="0" t="0"/>
            <wp:docPr id="28" name="image34.png"/>
            <a:graphic>
              <a:graphicData uri="http://schemas.openxmlformats.org/drawingml/2006/picture">
                <pic:pic>
                  <pic:nvPicPr>
                    <pic:cNvPr id="0" name="image34.png"/>
                    <pic:cNvPicPr preferRelativeResize="0"/>
                  </pic:nvPicPr>
                  <pic:blipFill>
                    <a:blip r:embed="rId33"/>
                    <a:srcRect b="0" l="0" r="0" t="0"/>
                    <a:stretch>
                      <a:fillRect/>
                    </a:stretch>
                  </pic:blipFill>
                  <pic:spPr>
                    <a:xfrm>
                      <a:off x="0" y="0"/>
                      <a:ext cx="6400800"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17B">
      <w:pPr>
        <w:jc w:val="center"/>
        <w:rPr/>
      </w:pPr>
      <w:r w:rsidDel="00000000" w:rsidR="00000000" w:rsidRPr="00000000">
        <w:rPr>
          <w:b w:val="1"/>
          <w:i w:val="1"/>
          <w:rtl w:val="0"/>
        </w:rPr>
        <w:t xml:space="preserve">Figure 3.1.6 </w:t>
      </w:r>
      <w:r w:rsidDel="00000000" w:rsidR="00000000" w:rsidRPr="00000000">
        <w:rPr>
          <w:rtl w:val="0"/>
        </w:rPr>
        <w:t xml:space="preserve">: The confusion matrix and ROC curve from boosting with three variables</w:t>
      </w:r>
    </w:p>
    <w:p w:rsidR="00000000" w:rsidDel="00000000" w:rsidP="00000000" w:rsidRDefault="00000000" w:rsidRPr="00000000" w14:paraId="0000017C">
      <w:pPr>
        <w:rPr/>
      </w:pPr>
      <w:r w:rsidDel="00000000" w:rsidR="00000000" w:rsidRPr="00000000">
        <w:rPr>
          <w:rtl w:val="0"/>
        </w:rPr>
      </w:r>
    </w:p>
    <w:p w:rsidR="00000000" w:rsidDel="00000000" w:rsidP="00000000" w:rsidRDefault="00000000" w:rsidRPr="00000000" w14:paraId="0000017D">
      <w:pPr>
        <w:pStyle w:val="Heading3"/>
        <w:rPr/>
      </w:pPr>
      <w:bookmarkStart w:colFirst="0" w:colLast="0" w:name="_h6wuqdn1b8v8" w:id="45"/>
      <w:bookmarkEnd w:id="45"/>
      <w:r w:rsidDel="00000000" w:rsidR="00000000" w:rsidRPr="00000000">
        <w:rPr>
          <w:rtl w:val="0"/>
        </w:rPr>
        <w:t xml:space="preserve">3.1.2 Evaluating Models</w:t>
      </w:r>
    </w:p>
    <w:p w:rsidR="00000000" w:rsidDel="00000000" w:rsidP="00000000" w:rsidRDefault="00000000" w:rsidRPr="00000000" w14:paraId="0000017E">
      <w:pPr>
        <w:ind w:firstLine="720"/>
        <w:rPr/>
      </w:pPr>
      <w:r w:rsidDel="00000000" w:rsidR="00000000" w:rsidRPr="00000000">
        <w:rPr>
          <w:rtl w:val="0"/>
        </w:rPr>
        <w:t xml:space="preserve">The below table summarizes all models. The feature-reduced logistic regression model was the best from the accuracy and AUC.</w:t>
      </w:r>
    </w:p>
    <w:p w:rsidR="00000000" w:rsidDel="00000000" w:rsidP="00000000" w:rsidRDefault="00000000" w:rsidRPr="00000000" w14:paraId="0000017F">
      <w:pPr>
        <w:ind w:left="0" w:firstLine="0"/>
        <w:rPr/>
      </w:pPr>
      <w:r w:rsidDel="00000000" w:rsidR="00000000" w:rsidRPr="00000000">
        <w:rPr>
          <w:rtl w:val="0"/>
        </w:rPr>
      </w:r>
    </w:p>
    <w:p w:rsidR="00000000" w:rsidDel="00000000" w:rsidP="00000000" w:rsidRDefault="00000000" w:rsidRPr="00000000" w14:paraId="00000180">
      <w:pPr>
        <w:rPr>
          <w:b w:val="1"/>
          <w:i w:val="1"/>
        </w:rPr>
      </w:pPr>
      <w:r w:rsidDel="00000000" w:rsidR="00000000" w:rsidRPr="00000000">
        <w:rPr>
          <w:rtl w:val="0"/>
        </w:rPr>
      </w:r>
    </w:p>
    <w:p w:rsidR="00000000" w:rsidDel="00000000" w:rsidP="00000000" w:rsidRDefault="00000000" w:rsidRPr="00000000" w14:paraId="00000181">
      <w:pPr>
        <w:rPr>
          <w:b w:val="1"/>
          <w:i w:val="1"/>
        </w:rPr>
      </w:pPr>
      <w:r w:rsidDel="00000000" w:rsidR="00000000" w:rsidRPr="00000000">
        <w:rPr>
          <w:rtl w:val="0"/>
        </w:rPr>
      </w:r>
    </w:p>
    <w:p w:rsidR="00000000" w:rsidDel="00000000" w:rsidP="00000000" w:rsidRDefault="00000000" w:rsidRPr="00000000" w14:paraId="00000182">
      <w:pPr>
        <w:jc w:val="center"/>
        <w:rPr/>
      </w:pPr>
      <w:r w:rsidDel="00000000" w:rsidR="00000000" w:rsidRPr="00000000">
        <w:rPr>
          <w:b w:val="1"/>
          <w:i w:val="1"/>
          <w:rtl w:val="0"/>
        </w:rPr>
        <w:t xml:space="preserve">Table 3.1.8 </w:t>
      </w:r>
      <w:r w:rsidDel="00000000" w:rsidR="00000000" w:rsidRPr="00000000">
        <w:rPr>
          <w:rtl w:val="0"/>
        </w:rPr>
        <w:t xml:space="preserve">: Summary of all models</w:t>
      </w:r>
    </w:p>
    <w:p w:rsidR="00000000" w:rsidDel="00000000" w:rsidP="00000000" w:rsidRDefault="00000000" w:rsidRPr="00000000" w14:paraId="00000183">
      <w:pPr>
        <w:ind w:left="0" w:firstLine="0"/>
        <w:jc w:val="center"/>
        <w:rPr/>
      </w:pPr>
      <w:r w:rsidDel="00000000" w:rsidR="00000000" w:rsidRPr="00000000">
        <w:rPr/>
        <w:drawing>
          <wp:inline distB="114300" distT="114300" distL="114300" distR="114300">
            <wp:extent cx="5943600" cy="939800"/>
            <wp:effectExtent b="0" l="0" r="0" t="0"/>
            <wp:docPr id="7" name="image13.png"/>
            <a:graphic>
              <a:graphicData uri="http://schemas.openxmlformats.org/drawingml/2006/picture">
                <pic:pic>
                  <pic:nvPicPr>
                    <pic:cNvPr id="0" name="image13.png"/>
                    <pic:cNvPicPr preferRelativeResize="0"/>
                  </pic:nvPicPr>
                  <pic:blipFill>
                    <a:blip r:embed="rId34"/>
                    <a:srcRect b="0" l="0" r="0" t="0"/>
                    <a:stretch>
                      <a:fillRect/>
                    </a:stretch>
                  </pic:blipFill>
                  <pic:spPr>
                    <a:xfrm>
                      <a:off x="0" y="0"/>
                      <a:ext cx="5943600" cy="939800"/>
                    </a:xfrm>
                    <a:prstGeom prst="rect"/>
                    <a:ln/>
                  </pic:spPr>
                </pic:pic>
              </a:graphicData>
            </a:graphic>
          </wp:inline>
        </w:drawing>
      </w:r>
      <w:r w:rsidDel="00000000" w:rsidR="00000000" w:rsidRPr="00000000">
        <w:rPr>
          <w:rtl w:val="0"/>
        </w:rPr>
      </w:r>
    </w:p>
    <w:p w:rsidR="00000000" w:rsidDel="00000000" w:rsidP="00000000" w:rsidRDefault="00000000" w:rsidRPr="00000000" w14:paraId="00000184">
      <w:pPr>
        <w:ind w:firstLine="720"/>
        <w:rPr/>
      </w:pPr>
      <w:r w:rsidDel="00000000" w:rsidR="00000000" w:rsidRPr="00000000">
        <w:rPr>
          <w:rtl w:val="0"/>
        </w:rPr>
      </w:r>
    </w:p>
    <w:p w:rsidR="00000000" w:rsidDel="00000000" w:rsidP="00000000" w:rsidRDefault="00000000" w:rsidRPr="00000000" w14:paraId="00000185">
      <w:pPr>
        <w:pStyle w:val="Heading3"/>
        <w:rPr/>
      </w:pPr>
      <w:bookmarkStart w:colFirst="0" w:colLast="0" w:name="_h005xdriqkt3" w:id="46"/>
      <w:bookmarkEnd w:id="46"/>
      <w:r w:rsidDel="00000000" w:rsidR="00000000" w:rsidRPr="00000000">
        <w:rPr>
          <w:rtl w:val="0"/>
        </w:rPr>
        <w:t xml:space="preserve">3.1.3 Simulation using the best model</w:t>
      </w:r>
      <w:r w:rsidDel="00000000" w:rsidR="00000000" w:rsidRPr="00000000">
        <w:rPr>
          <w:rtl w:val="0"/>
        </w:rPr>
      </w:r>
    </w:p>
    <w:p w:rsidR="00000000" w:rsidDel="00000000" w:rsidP="00000000" w:rsidRDefault="00000000" w:rsidRPr="00000000" w14:paraId="00000186">
      <w:pPr>
        <w:pageBreakBefore w:val="0"/>
        <w:pBdr>
          <w:top w:space="0" w:sz="0" w:val="nil"/>
          <w:left w:space="0" w:sz="0" w:val="nil"/>
          <w:bottom w:space="0" w:sz="0" w:val="nil"/>
          <w:right w:space="0" w:sz="0" w:val="nil"/>
          <w:between w:space="0" w:sz="0" w:val="nil"/>
        </w:pBdr>
        <w:shd w:fill="auto" w:val="clear"/>
        <w:ind w:left="0" w:firstLine="720"/>
        <w:jc w:val="both"/>
        <w:rPr/>
      </w:pPr>
      <w:r w:rsidDel="00000000" w:rsidR="00000000" w:rsidRPr="00000000">
        <w:rPr>
          <w:rtl w:val="0"/>
        </w:rPr>
        <w:t xml:space="preserve">The cumulative return was calculated using the feature-reduced logistic regression model and the test data</w:t>
      </w:r>
      <w:r w:rsidDel="00000000" w:rsidR="00000000" w:rsidRPr="00000000">
        <w:rPr>
          <w:rtl w:val="0"/>
        </w:rPr>
        <w:t xml:space="preserve">. The starting capital was 800,000 Rupees. Cumulative returns from blind trading and strategy trading were also calculated for comparison. The strategy trading was the trading assuming that the close price would be higher/lower than the open price at NSE when the previous business day’s close price was above/below the open price at NYSE.</w:t>
      </w:r>
    </w:p>
    <w:p w:rsidR="00000000" w:rsidDel="00000000" w:rsidP="00000000" w:rsidRDefault="00000000" w:rsidRPr="00000000" w14:paraId="00000187">
      <w:pPr>
        <w:pageBreakBefore w:val="0"/>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r>
    </w:p>
    <w:p w:rsidR="00000000" w:rsidDel="00000000" w:rsidP="00000000" w:rsidRDefault="00000000" w:rsidRPr="00000000" w14:paraId="00000188">
      <w:pPr>
        <w:pageBreakBefore w:val="0"/>
        <w:pBdr>
          <w:top w:space="0" w:sz="0" w:val="nil"/>
          <w:left w:space="0" w:sz="0" w:val="nil"/>
          <w:bottom w:space="0" w:sz="0" w:val="nil"/>
          <w:right w:space="0" w:sz="0" w:val="nil"/>
          <w:between w:space="0" w:sz="0" w:val="nil"/>
        </w:pBdr>
        <w:shd w:fill="auto" w:val="clear"/>
        <w:ind w:left="0" w:firstLine="0"/>
        <w:rPr/>
      </w:pPr>
      <w:r w:rsidDel="00000000" w:rsidR="00000000" w:rsidRPr="00000000">
        <w:rPr/>
        <w:drawing>
          <wp:inline distB="114300" distT="114300" distL="114300" distR="114300">
            <wp:extent cx="6368305" cy="1673721"/>
            <wp:effectExtent b="0" l="0" r="0" t="0"/>
            <wp:docPr id="11" name="image28.png"/>
            <a:graphic>
              <a:graphicData uri="http://schemas.openxmlformats.org/drawingml/2006/picture">
                <pic:pic>
                  <pic:nvPicPr>
                    <pic:cNvPr id="0" name="image28.png"/>
                    <pic:cNvPicPr preferRelativeResize="0"/>
                  </pic:nvPicPr>
                  <pic:blipFill>
                    <a:blip r:embed="rId35"/>
                    <a:srcRect b="0" l="0" r="0" t="0"/>
                    <a:stretch>
                      <a:fillRect/>
                    </a:stretch>
                  </pic:blipFill>
                  <pic:spPr>
                    <a:xfrm>
                      <a:off x="0" y="0"/>
                      <a:ext cx="6368305" cy="1673721"/>
                    </a:xfrm>
                    <a:prstGeom prst="rect"/>
                    <a:ln/>
                  </pic:spPr>
                </pic:pic>
              </a:graphicData>
            </a:graphic>
          </wp:inline>
        </w:drawing>
      </w:r>
      <w:r w:rsidDel="00000000" w:rsidR="00000000" w:rsidRPr="00000000">
        <w:rPr>
          <w:rtl w:val="0"/>
        </w:rPr>
      </w:r>
    </w:p>
    <w:p w:rsidR="00000000" w:rsidDel="00000000" w:rsidP="00000000" w:rsidRDefault="00000000" w:rsidRPr="00000000" w14:paraId="00000189">
      <w:pPr>
        <w:rPr/>
      </w:pPr>
      <w:r w:rsidDel="00000000" w:rsidR="00000000" w:rsidRPr="00000000">
        <w:rPr>
          <w:b w:val="1"/>
          <w:i w:val="1"/>
          <w:rtl w:val="0"/>
        </w:rPr>
        <w:t xml:space="preserve">Figure 3.1.7 </w:t>
      </w:r>
      <w:r w:rsidDel="00000000" w:rsidR="00000000" w:rsidRPr="00000000">
        <w:rPr>
          <w:rtl w:val="0"/>
        </w:rPr>
        <w:t xml:space="preserve">: Cumulative returns calculated by blind trading, strategy trading, and model trading</w:t>
      </w:r>
    </w:p>
    <w:p w:rsidR="00000000" w:rsidDel="00000000" w:rsidP="00000000" w:rsidRDefault="00000000" w:rsidRPr="00000000" w14:paraId="0000018A">
      <w:pPr>
        <w:pageBreakBefore w:val="0"/>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r>
    </w:p>
    <w:p w:rsidR="00000000" w:rsidDel="00000000" w:rsidP="00000000" w:rsidRDefault="00000000" w:rsidRPr="00000000" w14:paraId="0000018B">
      <w:pPr>
        <w:pageBreakBefore w:val="0"/>
        <w:pBdr>
          <w:top w:space="0" w:sz="0" w:val="nil"/>
          <w:left w:space="0" w:sz="0" w:val="nil"/>
          <w:bottom w:space="0" w:sz="0" w:val="nil"/>
          <w:right w:space="0" w:sz="0" w:val="nil"/>
          <w:between w:space="0" w:sz="0" w:val="nil"/>
        </w:pBdr>
        <w:shd w:fill="auto" w:val="clear"/>
        <w:ind w:left="0" w:firstLine="0"/>
        <w:jc w:val="both"/>
        <w:rPr/>
      </w:pPr>
      <w:r w:rsidDel="00000000" w:rsidR="00000000" w:rsidRPr="00000000">
        <w:rPr>
          <w:rtl w:val="0"/>
        </w:rPr>
        <w:t xml:space="preserve">Both strategy trading and model trading resulted in making a profit, although strategy trading seems to be better. A more sophisticated model is needed to get a better result.</w:t>
      </w:r>
    </w:p>
    <w:p w:rsidR="00000000" w:rsidDel="00000000" w:rsidP="00000000" w:rsidRDefault="00000000" w:rsidRPr="00000000" w14:paraId="0000018C">
      <w:pPr>
        <w:pStyle w:val="Heading2"/>
        <w:rPr/>
      </w:pPr>
      <w:bookmarkStart w:colFirst="0" w:colLast="0" w:name="_jit5f3pbww74" w:id="47"/>
      <w:bookmarkEnd w:id="47"/>
      <w:r w:rsidDel="00000000" w:rsidR="00000000" w:rsidRPr="00000000">
        <w:br w:type="page"/>
      </w:r>
      <w:r w:rsidDel="00000000" w:rsidR="00000000" w:rsidRPr="00000000">
        <w:rPr>
          <w:rtl w:val="0"/>
        </w:rPr>
      </w:r>
    </w:p>
    <w:p w:rsidR="00000000" w:rsidDel="00000000" w:rsidP="00000000" w:rsidRDefault="00000000" w:rsidRPr="00000000" w14:paraId="0000018D">
      <w:pPr>
        <w:pStyle w:val="Heading2"/>
        <w:rPr/>
      </w:pPr>
      <w:bookmarkStart w:colFirst="0" w:colLast="0" w:name="_30pfb7he5r0d" w:id="48"/>
      <w:bookmarkEnd w:id="48"/>
      <w:r w:rsidDel="00000000" w:rsidR="00000000" w:rsidRPr="00000000">
        <w:rPr>
          <w:rtl w:val="0"/>
        </w:rPr>
        <w:t xml:space="preserve">3.2 Tata Motors</w:t>
      </w:r>
    </w:p>
    <w:p w:rsidR="00000000" w:rsidDel="00000000" w:rsidP="00000000" w:rsidRDefault="00000000" w:rsidRPr="00000000" w14:paraId="0000018E">
      <w:pPr>
        <w:jc w:val="both"/>
        <w:rPr/>
      </w:pPr>
      <w:r w:rsidDel="00000000" w:rsidR="00000000" w:rsidRPr="00000000">
        <w:rPr>
          <w:rtl w:val="0"/>
        </w:rPr>
        <w:tab/>
        <w:t xml:space="preserve">Although it was clear from the EDA that the trends in the NSE and NYSE were very similar, no other explanatory variables except prices were highly correlated with the response variable. However, the index values of NSE were considered as a feature for prediction.</w:t>
      </w:r>
    </w:p>
    <w:p w:rsidR="00000000" w:rsidDel="00000000" w:rsidP="00000000" w:rsidRDefault="00000000" w:rsidRPr="00000000" w14:paraId="0000018F">
      <w:pPr>
        <w:pStyle w:val="Heading3"/>
        <w:rPr/>
      </w:pPr>
      <w:bookmarkStart w:colFirst="0" w:colLast="0" w:name="_q6ahzuk395ac" w:id="49"/>
      <w:bookmarkEnd w:id="49"/>
      <w:r w:rsidDel="00000000" w:rsidR="00000000" w:rsidRPr="00000000">
        <w:rPr>
          <w:rtl w:val="0"/>
        </w:rPr>
        <w:t xml:space="preserve">3.2.1 Building Models</w:t>
      </w:r>
    </w:p>
    <w:p w:rsidR="00000000" w:rsidDel="00000000" w:rsidP="00000000" w:rsidRDefault="00000000" w:rsidRPr="00000000" w14:paraId="00000190">
      <w:pPr>
        <w:rPr/>
      </w:pPr>
      <w:r w:rsidDel="00000000" w:rsidR="00000000" w:rsidRPr="00000000">
        <w:rPr>
          <w:rtl w:val="0"/>
        </w:rPr>
        <w:tab/>
        <w:t xml:space="preserve">The data was divided into the training data (70% of the total) and the testing data (30% of the total) with random_state = 1000. The model is of the form :- </w:t>
      </w:r>
    </w:p>
    <w:p w:rsidR="00000000" w:rsidDel="00000000" w:rsidP="00000000" w:rsidRDefault="00000000" w:rsidRPr="00000000" w14:paraId="00000191">
      <w:pPr>
        <w:rPr>
          <w:rFonts w:ascii="Calibri" w:cs="Calibri" w:eastAsia="Calibri" w:hAnsi="Calibri"/>
          <w:b w:val="1"/>
          <w:i w:val="1"/>
          <w:sz w:val="20"/>
          <w:szCs w:val="20"/>
        </w:rPr>
      </w:pPr>
      <w:r w:rsidDel="00000000" w:rsidR="00000000" w:rsidRPr="00000000">
        <w:rPr>
          <w:rFonts w:ascii="Calibri" w:cs="Calibri" w:eastAsia="Calibri" w:hAnsi="Calibri"/>
          <w:b w:val="1"/>
          <w:sz w:val="20"/>
          <w:szCs w:val="20"/>
          <w:rtl w:val="0"/>
        </w:rPr>
        <w:t xml:space="preserve">Y</w:t>
      </w:r>
      <w:r w:rsidDel="00000000" w:rsidR="00000000" w:rsidRPr="00000000">
        <w:rPr>
          <w:rFonts w:ascii="Calibri" w:cs="Calibri" w:eastAsia="Calibri" w:hAnsi="Calibri"/>
          <w:sz w:val="20"/>
          <w:szCs w:val="20"/>
          <w:rtl w:val="0"/>
        </w:rPr>
        <w:t xml:space="preserve">= </w:t>
      </w:r>
      <w:r w:rsidDel="00000000" w:rsidR="00000000" w:rsidRPr="00000000">
        <w:rPr>
          <w:rFonts w:ascii="Calibri" w:cs="Calibri" w:eastAsia="Calibri" w:hAnsi="Calibri"/>
          <w:i w:val="1"/>
          <w:sz w:val="26"/>
          <w:szCs w:val="26"/>
          <w:rtl w:val="0"/>
        </w:rPr>
        <w:t xml:space="preserve">f</w:t>
      </w:r>
      <w:r w:rsidDel="00000000" w:rsidR="00000000" w:rsidRPr="00000000">
        <w:rPr>
          <w:rFonts w:ascii="Calibri" w:cs="Calibri" w:eastAsia="Calibri" w:hAnsi="Calibri"/>
          <w:sz w:val="20"/>
          <w:szCs w:val="20"/>
          <w:rtl w:val="0"/>
        </w:rPr>
        <w:t xml:space="preserve"> </w:t>
      </w:r>
      <w:r w:rsidDel="00000000" w:rsidR="00000000" w:rsidRPr="00000000">
        <w:rPr>
          <w:rFonts w:ascii="Calibri" w:cs="Calibri" w:eastAsia="Calibri" w:hAnsi="Calibri"/>
          <w:b w:val="1"/>
          <w:i w:val="1"/>
          <w:sz w:val="20"/>
          <w:szCs w:val="20"/>
          <w:rtl w:val="0"/>
        </w:rPr>
        <w:t xml:space="preserve">(</w:t>
      </w:r>
      <w:r w:rsidDel="00000000" w:rsidR="00000000" w:rsidRPr="00000000">
        <w:rPr>
          <w:rFonts w:ascii="Calibri" w:cs="Calibri" w:eastAsia="Calibri" w:hAnsi="Calibri"/>
          <w:i w:val="1"/>
          <w:sz w:val="20"/>
          <w:szCs w:val="20"/>
          <w:rtl w:val="0"/>
        </w:rPr>
        <w:t xml:space="preserve"> </w:t>
      </w:r>
      <w:r w:rsidDel="00000000" w:rsidR="00000000" w:rsidRPr="00000000">
        <w:rPr>
          <w:rFonts w:ascii="Calibri" w:cs="Calibri" w:eastAsia="Calibri" w:hAnsi="Calibri"/>
          <w:b w:val="1"/>
          <w:i w:val="1"/>
          <w:sz w:val="20"/>
          <w:szCs w:val="20"/>
          <w:rtl w:val="0"/>
        </w:rPr>
        <w:t xml:space="preserve">TM NSE Open, TM NSE High, TM NSE Low, TM NSE Close, TM NSE Volume, NSE index Open, NSE index Close, NSE index High, NSE index Low ) </w:t>
      </w:r>
    </w:p>
    <w:p w:rsidR="00000000" w:rsidDel="00000000" w:rsidP="00000000" w:rsidRDefault="00000000" w:rsidRPr="00000000" w14:paraId="00000192">
      <w:pPr>
        <w:rPr/>
      </w:pPr>
      <w:r w:rsidDel="00000000" w:rsidR="00000000" w:rsidRPr="00000000">
        <w:rPr>
          <w:rtl w:val="0"/>
        </w:rPr>
      </w:r>
    </w:p>
    <w:p w:rsidR="00000000" w:rsidDel="00000000" w:rsidP="00000000" w:rsidRDefault="00000000" w:rsidRPr="00000000" w14:paraId="00000193">
      <w:pPr>
        <w:rPr/>
      </w:pPr>
      <w:r w:rsidDel="00000000" w:rsidR="00000000" w:rsidRPr="00000000">
        <w:rPr>
          <w:rtl w:val="0"/>
        </w:rPr>
        <w:tab/>
      </w:r>
      <w:r w:rsidDel="00000000" w:rsidR="00000000" w:rsidRPr="00000000">
        <w:rPr>
          <w:b w:val="1"/>
          <w:rtl w:val="0"/>
        </w:rPr>
        <w:t xml:space="preserve">Logistic regression model :</w:t>
      </w:r>
      <w:r w:rsidDel="00000000" w:rsidR="00000000" w:rsidRPr="00000000">
        <w:rPr>
          <w:rtl w:val="0"/>
        </w:rPr>
        <w:t xml:space="preserve"> The table below shows the model’s intercept and coefficients. </w:t>
      </w:r>
    </w:p>
    <w:p w:rsidR="00000000" w:rsidDel="00000000" w:rsidP="00000000" w:rsidRDefault="00000000" w:rsidRPr="00000000" w14:paraId="00000194">
      <w:pPr>
        <w:rPr/>
      </w:pPr>
      <w:r w:rsidDel="00000000" w:rsidR="00000000" w:rsidRPr="00000000">
        <w:rPr>
          <w:rtl w:val="0"/>
        </w:rPr>
      </w:r>
    </w:p>
    <w:p w:rsidR="00000000" w:rsidDel="00000000" w:rsidP="00000000" w:rsidRDefault="00000000" w:rsidRPr="00000000" w14:paraId="00000195">
      <w:pPr>
        <w:jc w:val="center"/>
        <w:rPr/>
      </w:pPr>
      <w:r w:rsidDel="00000000" w:rsidR="00000000" w:rsidRPr="00000000">
        <w:rPr>
          <w:b w:val="1"/>
          <w:i w:val="1"/>
          <w:rtl w:val="0"/>
        </w:rPr>
        <w:t xml:space="preserve">Table 3.2.1 </w:t>
      </w:r>
      <w:r w:rsidDel="00000000" w:rsidR="00000000" w:rsidRPr="00000000">
        <w:rPr>
          <w:rtl w:val="0"/>
        </w:rPr>
        <w:t xml:space="preserve">: Intercept and coefficients of the logistic regression model with all variables</w:t>
      </w:r>
    </w:p>
    <w:tbl>
      <w:tblPr>
        <w:tblStyle w:val="Table8"/>
        <w:tblW w:w="1008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040"/>
        <w:gridCol w:w="5040"/>
        <w:tblGridChange w:id="0">
          <w:tblGrid>
            <w:gridCol w:w="5040"/>
            <w:gridCol w:w="5040"/>
          </w:tblGrid>
        </w:tblGridChange>
      </w:tblGrid>
      <w:tr>
        <w:trPr>
          <w:cantSplit w:val="0"/>
          <w:tblHeader w:val="0"/>
        </w:trPr>
        <w:tc>
          <w:tcPr>
            <w:shd w:fill="9fc5e8" w:val="clear"/>
            <w:tcMar>
              <w:top w:w="100.0" w:type="dxa"/>
              <w:left w:w="100.0" w:type="dxa"/>
              <w:bottom w:w="100.0" w:type="dxa"/>
              <w:right w:w="100.0" w:type="dxa"/>
            </w:tcMar>
            <w:vAlign w:val="top"/>
          </w:tcPr>
          <w:p w:rsidR="00000000" w:rsidDel="00000000" w:rsidP="00000000" w:rsidRDefault="00000000" w:rsidRPr="00000000" w14:paraId="00000196">
            <w:pPr>
              <w:widowControl w:val="0"/>
              <w:spacing w:line="240" w:lineRule="auto"/>
              <w:jc w:val="center"/>
              <w:rPr/>
            </w:pPr>
            <w:r w:rsidDel="00000000" w:rsidR="00000000" w:rsidRPr="00000000">
              <w:rPr>
                <w:rtl w:val="0"/>
              </w:rPr>
              <w:t xml:space="preserve">Variable</w:t>
            </w:r>
          </w:p>
        </w:tc>
        <w:tc>
          <w:tcPr>
            <w:shd w:fill="9fc5e8" w:val="clear"/>
            <w:tcMar>
              <w:top w:w="100.0" w:type="dxa"/>
              <w:left w:w="100.0" w:type="dxa"/>
              <w:bottom w:w="100.0" w:type="dxa"/>
              <w:right w:w="100.0" w:type="dxa"/>
            </w:tcMar>
            <w:vAlign w:val="top"/>
          </w:tcPr>
          <w:p w:rsidR="00000000" w:rsidDel="00000000" w:rsidP="00000000" w:rsidRDefault="00000000" w:rsidRPr="00000000" w14:paraId="00000197">
            <w:pPr>
              <w:widowControl w:val="0"/>
              <w:spacing w:line="240" w:lineRule="auto"/>
              <w:jc w:val="center"/>
              <w:rPr/>
            </w:pPr>
            <w:r w:rsidDel="00000000" w:rsidR="00000000" w:rsidRPr="00000000">
              <w:rPr>
                <w:rtl w:val="0"/>
              </w:rPr>
              <w:t xml:space="preserve">Coefficient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8">
            <w:pPr>
              <w:widowControl w:val="0"/>
              <w:spacing w:line="240" w:lineRule="auto"/>
              <w:jc w:val="center"/>
              <w:rPr/>
            </w:pPr>
            <w:r w:rsidDel="00000000" w:rsidR="00000000" w:rsidRPr="00000000">
              <w:rPr>
                <w:rtl w:val="0"/>
              </w:rPr>
              <w:t xml:space="preserve">TM NSE open</w:t>
            </w:r>
          </w:p>
        </w:tc>
        <w:tc>
          <w:tcPr>
            <w:shd w:fill="auto" w:val="clear"/>
            <w:tcMar>
              <w:top w:w="100.0" w:type="dxa"/>
              <w:left w:w="100.0" w:type="dxa"/>
              <w:bottom w:w="100.0" w:type="dxa"/>
              <w:right w:w="100.0" w:type="dxa"/>
            </w:tcMar>
            <w:vAlign w:val="top"/>
          </w:tcPr>
          <w:p w:rsidR="00000000" w:rsidDel="00000000" w:rsidP="00000000" w:rsidRDefault="00000000" w:rsidRPr="00000000" w14:paraId="00000199">
            <w:pPr>
              <w:widowControl w:val="0"/>
              <w:spacing w:line="240" w:lineRule="auto"/>
              <w:jc w:val="center"/>
              <w:rPr>
                <w:highlight w:val="white"/>
              </w:rPr>
            </w:pPr>
            <w:r w:rsidDel="00000000" w:rsidR="00000000" w:rsidRPr="00000000">
              <w:rPr>
                <w:highlight w:val="white"/>
                <w:rtl w:val="0"/>
              </w:rPr>
              <w:t xml:space="preserve">0.023442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A">
            <w:pPr>
              <w:widowControl w:val="0"/>
              <w:spacing w:line="240" w:lineRule="auto"/>
              <w:jc w:val="center"/>
              <w:rPr/>
            </w:pPr>
            <w:r w:rsidDel="00000000" w:rsidR="00000000" w:rsidRPr="00000000">
              <w:rPr>
                <w:rtl w:val="0"/>
              </w:rPr>
              <w:t xml:space="preserve">TM NSE high</w:t>
            </w:r>
          </w:p>
        </w:tc>
        <w:tc>
          <w:tcPr>
            <w:shd w:fill="auto" w:val="clear"/>
            <w:tcMar>
              <w:top w:w="100.0" w:type="dxa"/>
              <w:left w:w="100.0" w:type="dxa"/>
              <w:bottom w:w="100.0" w:type="dxa"/>
              <w:right w:w="100.0" w:type="dxa"/>
            </w:tcMar>
            <w:vAlign w:val="top"/>
          </w:tcPr>
          <w:p w:rsidR="00000000" w:rsidDel="00000000" w:rsidP="00000000" w:rsidRDefault="00000000" w:rsidRPr="00000000" w14:paraId="0000019B">
            <w:pPr>
              <w:widowControl w:val="0"/>
              <w:spacing w:line="240" w:lineRule="auto"/>
              <w:jc w:val="center"/>
              <w:rPr>
                <w:highlight w:val="white"/>
              </w:rPr>
            </w:pPr>
            <w:r w:rsidDel="00000000" w:rsidR="00000000" w:rsidRPr="00000000">
              <w:rPr>
                <w:highlight w:val="white"/>
                <w:rtl w:val="0"/>
              </w:rPr>
              <w:t xml:space="preserve">0.134264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C">
            <w:pPr>
              <w:widowControl w:val="0"/>
              <w:spacing w:line="240" w:lineRule="auto"/>
              <w:jc w:val="center"/>
              <w:rPr/>
            </w:pPr>
            <w:r w:rsidDel="00000000" w:rsidR="00000000" w:rsidRPr="00000000">
              <w:rPr>
                <w:rtl w:val="0"/>
              </w:rPr>
              <w:t xml:space="preserve">TM NSE 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19D">
            <w:pPr>
              <w:widowControl w:val="0"/>
              <w:spacing w:line="240" w:lineRule="auto"/>
              <w:jc w:val="center"/>
              <w:rPr/>
            </w:pPr>
            <w:r w:rsidDel="00000000" w:rsidR="00000000" w:rsidRPr="00000000">
              <w:rPr>
                <w:highlight w:val="white"/>
                <w:rtl w:val="0"/>
              </w:rPr>
              <w:t xml:space="preserve">0.873243</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E">
            <w:pPr>
              <w:widowControl w:val="0"/>
              <w:spacing w:line="240" w:lineRule="auto"/>
              <w:jc w:val="center"/>
              <w:rPr/>
            </w:pPr>
            <w:r w:rsidDel="00000000" w:rsidR="00000000" w:rsidRPr="00000000">
              <w:rPr>
                <w:rtl w:val="0"/>
              </w:rPr>
              <w:t xml:space="preserve">TM NSE close</w:t>
            </w:r>
          </w:p>
        </w:tc>
        <w:tc>
          <w:tcPr>
            <w:shd w:fill="auto" w:val="clear"/>
            <w:tcMar>
              <w:top w:w="100.0" w:type="dxa"/>
              <w:left w:w="100.0" w:type="dxa"/>
              <w:bottom w:w="100.0" w:type="dxa"/>
              <w:right w:w="100.0" w:type="dxa"/>
            </w:tcMar>
            <w:vAlign w:val="top"/>
          </w:tcPr>
          <w:p w:rsidR="00000000" w:rsidDel="00000000" w:rsidP="00000000" w:rsidRDefault="00000000" w:rsidRPr="00000000" w14:paraId="0000019F">
            <w:pPr>
              <w:widowControl w:val="0"/>
              <w:spacing w:line="240" w:lineRule="auto"/>
              <w:jc w:val="center"/>
              <w:rPr/>
            </w:pPr>
            <w:r w:rsidDel="00000000" w:rsidR="00000000" w:rsidRPr="00000000">
              <w:rPr>
                <w:highlight w:val="white"/>
                <w:rtl w:val="0"/>
              </w:rPr>
              <w:t xml:space="preserve">0.149842</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0">
            <w:pPr>
              <w:widowControl w:val="0"/>
              <w:spacing w:line="240" w:lineRule="auto"/>
              <w:jc w:val="center"/>
              <w:rPr/>
            </w:pPr>
            <w:r w:rsidDel="00000000" w:rsidR="00000000" w:rsidRPr="00000000">
              <w:rPr>
                <w:rtl w:val="0"/>
              </w:rPr>
              <w:t xml:space="preserve">TM NSE Volume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A1">
            <w:pPr>
              <w:widowControl w:val="0"/>
              <w:spacing w:line="240" w:lineRule="auto"/>
              <w:jc w:val="center"/>
              <w:rPr/>
            </w:pPr>
            <w:r w:rsidDel="00000000" w:rsidR="00000000" w:rsidRPr="00000000">
              <w:rPr>
                <w:highlight w:val="white"/>
                <w:rtl w:val="0"/>
              </w:rPr>
              <w:t xml:space="preserve">0.005689</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2">
            <w:pPr>
              <w:widowControl w:val="0"/>
              <w:spacing w:line="240" w:lineRule="auto"/>
              <w:jc w:val="center"/>
              <w:rPr/>
            </w:pPr>
            <w:r w:rsidDel="00000000" w:rsidR="00000000" w:rsidRPr="00000000">
              <w:rPr>
                <w:rtl w:val="0"/>
              </w:rPr>
              <w:t xml:space="preserve">NSE index open</w:t>
            </w:r>
          </w:p>
        </w:tc>
        <w:tc>
          <w:tcPr>
            <w:shd w:fill="auto" w:val="clear"/>
            <w:tcMar>
              <w:top w:w="100.0" w:type="dxa"/>
              <w:left w:w="100.0" w:type="dxa"/>
              <w:bottom w:w="100.0" w:type="dxa"/>
              <w:right w:w="100.0" w:type="dxa"/>
            </w:tcMar>
            <w:vAlign w:val="top"/>
          </w:tcPr>
          <w:p w:rsidR="00000000" w:rsidDel="00000000" w:rsidP="00000000" w:rsidRDefault="00000000" w:rsidRPr="00000000" w14:paraId="000001A3">
            <w:pPr>
              <w:widowControl w:val="0"/>
              <w:spacing w:line="240" w:lineRule="auto"/>
              <w:jc w:val="center"/>
              <w:rPr/>
            </w:pPr>
            <w:r w:rsidDel="00000000" w:rsidR="00000000" w:rsidRPr="00000000">
              <w:rPr>
                <w:highlight w:val="white"/>
                <w:rtl w:val="0"/>
              </w:rPr>
              <w:t xml:space="preserve">0.157854</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4">
            <w:pPr>
              <w:widowControl w:val="0"/>
              <w:spacing w:line="240" w:lineRule="auto"/>
              <w:jc w:val="center"/>
              <w:rPr/>
            </w:pPr>
            <w:r w:rsidDel="00000000" w:rsidR="00000000" w:rsidRPr="00000000">
              <w:rPr>
                <w:rtl w:val="0"/>
              </w:rPr>
              <w:t xml:space="preserve">NSE index high</w:t>
            </w:r>
          </w:p>
        </w:tc>
        <w:tc>
          <w:tcPr>
            <w:shd w:fill="auto" w:val="clear"/>
            <w:tcMar>
              <w:top w:w="100.0" w:type="dxa"/>
              <w:left w:w="100.0" w:type="dxa"/>
              <w:bottom w:w="100.0" w:type="dxa"/>
              <w:right w:w="100.0" w:type="dxa"/>
            </w:tcMar>
            <w:vAlign w:val="top"/>
          </w:tcPr>
          <w:p w:rsidR="00000000" w:rsidDel="00000000" w:rsidP="00000000" w:rsidRDefault="00000000" w:rsidRPr="00000000" w14:paraId="000001A5">
            <w:pPr>
              <w:widowControl w:val="0"/>
              <w:spacing w:line="240" w:lineRule="auto"/>
              <w:jc w:val="center"/>
              <w:rPr/>
            </w:pPr>
            <w:r w:rsidDel="00000000" w:rsidR="00000000" w:rsidRPr="00000000">
              <w:rPr>
                <w:highlight w:val="white"/>
                <w:rtl w:val="0"/>
              </w:rPr>
              <w:t xml:space="preserve">0.179540</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6">
            <w:pPr>
              <w:widowControl w:val="0"/>
              <w:spacing w:line="240" w:lineRule="auto"/>
              <w:jc w:val="center"/>
              <w:rPr/>
            </w:pPr>
            <w:r w:rsidDel="00000000" w:rsidR="00000000" w:rsidRPr="00000000">
              <w:rPr>
                <w:rtl w:val="0"/>
              </w:rPr>
              <w:t xml:space="preserve">NSE index 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1A7">
            <w:pPr>
              <w:widowControl w:val="0"/>
              <w:spacing w:line="240" w:lineRule="auto"/>
              <w:jc w:val="center"/>
              <w:rPr/>
            </w:pPr>
            <w:r w:rsidDel="00000000" w:rsidR="00000000" w:rsidRPr="00000000">
              <w:rPr>
                <w:highlight w:val="white"/>
                <w:rtl w:val="0"/>
              </w:rPr>
              <w:t xml:space="preserve">0.097347</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8">
            <w:pPr>
              <w:widowControl w:val="0"/>
              <w:spacing w:line="240" w:lineRule="auto"/>
              <w:jc w:val="center"/>
              <w:rPr/>
            </w:pPr>
            <w:r w:rsidDel="00000000" w:rsidR="00000000" w:rsidRPr="00000000">
              <w:rPr>
                <w:rtl w:val="0"/>
              </w:rPr>
              <w:t xml:space="preserve">NSE index close</w:t>
            </w:r>
          </w:p>
        </w:tc>
        <w:tc>
          <w:tcPr>
            <w:shd w:fill="auto" w:val="clear"/>
            <w:tcMar>
              <w:top w:w="100.0" w:type="dxa"/>
              <w:left w:w="100.0" w:type="dxa"/>
              <w:bottom w:w="100.0" w:type="dxa"/>
              <w:right w:w="100.0" w:type="dxa"/>
            </w:tcMar>
            <w:vAlign w:val="top"/>
          </w:tcPr>
          <w:p w:rsidR="00000000" w:rsidDel="00000000" w:rsidP="00000000" w:rsidRDefault="00000000" w:rsidRPr="00000000" w14:paraId="000001A9">
            <w:pPr>
              <w:widowControl w:val="0"/>
              <w:spacing w:line="240" w:lineRule="auto"/>
              <w:jc w:val="center"/>
              <w:rPr/>
            </w:pPr>
            <w:r w:rsidDel="00000000" w:rsidR="00000000" w:rsidRPr="00000000">
              <w:rPr>
                <w:highlight w:val="white"/>
                <w:rtl w:val="0"/>
              </w:rPr>
              <w:t xml:space="preserve">0.113489</w:t>
            </w:r>
            <w:r w:rsidDel="00000000" w:rsidR="00000000" w:rsidRPr="00000000">
              <w:rPr>
                <w:rtl w:val="0"/>
              </w:rPr>
            </w:r>
          </w:p>
        </w:tc>
      </w:tr>
    </w:tbl>
    <w:p w:rsidR="00000000" w:rsidDel="00000000" w:rsidP="00000000" w:rsidRDefault="00000000" w:rsidRPr="00000000" w14:paraId="000001AA">
      <w:pPr>
        <w:rPr/>
      </w:pPr>
      <w:r w:rsidDel="00000000" w:rsidR="00000000" w:rsidRPr="00000000">
        <w:rPr>
          <w:rtl w:val="0"/>
        </w:rPr>
      </w:r>
    </w:p>
    <w:p w:rsidR="00000000" w:rsidDel="00000000" w:rsidP="00000000" w:rsidRDefault="00000000" w:rsidRPr="00000000" w14:paraId="000001AB">
      <w:pPr>
        <w:jc w:val="both"/>
        <w:rPr/>
      </w:pPr>
      <w:r w:rsidDel="00000000" w:rsidR="00000000" w:rsidRPr="00000000">
        <w:rPr>
          <w:rtl w:val="0"/>
        </w:rPr>
        <w:t xml:space="preserve">The figure below shows the confusion matrix calculated using the testing data and the ROC curve, respectively. The 10 fold cross validation was performed, the mean cross validation score was 0.55 and the test data accuracy and other metrics are listed below.</w:t>
      </w:r>
    </w:p>
    <w:p w:rsidR="00000000" w:rsidDel="00000000" w:rsidP="00000000" w:rsidRDefault="00000000" w:rsidRPr="00000000" w14:paraId="000001AC">
      <w:pPr>
        <w:rPr/>
      </w:pPr>
      <w:r w:rsidDel="00000000" w:rsidR="00000000" w:rsidRPr="00000000">
        <w:rPr/>
        <w:drawing>
          <wp:inline distB="114300" distT="114300" distL="114300" distR="114300">
            <wp:extent cx="6400800" cy="2527300"/>
            <wp:effectExtent b="0" l="0" r="0" t="0"/>
            <wp:docPr id="12" name="image5.png"/>
            <a:graphic>
              <a:graphicData uri="http://schemas.openxmlformats.org/drawingml/2006/picture">
                <pic:pic>
                  <pic:nvPicPr>
                    <pic:cNvPr id="0" name="image5.png"/>
                    <pic:cNvPicPr preferRelativeResize="0"/>
                  </pic:nvPicPr>
                  <pic:blipFill>
                    <a:blip r:embed="rId36"/>
                    <a:srcRect b="0" l="0" r="0" t="0"/>
                    <a:stretch>
                      <a:fillRect/>
                    </a:stretch>
                  </pic:blipFill>
                  <pic:spPr>
                    <a:xfrm>
                      <a:off x="0" y="0"/>
                      <a:ext cx="6400800" cy="2527300"/>
                    </a:xfrm>
                    <a:prstGeom prst="rect"/>
                    <a:ln/>
                  </pic:spPr>
                </pic:pic>
              </a:graphicData>
            </a:graphic>
          </wp:inline>
        </w:drawing>
      </w:r>
      <w:r w:rsidDel="00000000" w:rsidR="00000000" w:rsidRPr="00000000">
        <w:rPr>
          <w:rtl w:val="0"/>
        </w:rPr>
      </w:r>
    </w:p>
    <w:p w:rsidR="00000000" w:rsidDel="00000000" w:rsidP="00000000" w:rsidRDefault="00000000" w:rsidRPr="00000000" w14:paraId="000001AD">
      <w:pPr>
        <w:jc w:val="center"/>
        <w:rPr/>
      </w:pPr>
      <w:r w:rsidDel="00000000" w:rsidR="00000000" w:rsidRPr="00000000">
        <w:rPr>
          <w:b w:val="1"/>
          <w:i w:val="1"/>
          <w:rtl w:val="0"/>
        </w:rPr>
        <w:t xml:space="preserve">Figure 3.2.1 </w:t>
      </w:r>
      <w:r w:rsidDel="00000000" w:rsidR="00000000" w:rsidRPr="00000000">
        <w:rPr>
          <w:rtl w:val="0"/>
        </w:rPr>
        <w:t xml:space="preserve">: The confusion matrix and ROC curve from the logistic regression model.</w:t>
      </w:r>
    </w:p>
    <w:p w:rsidR="00000000" w:rsidDel="00000000" w:rsidP="00000000" w:rsidRDefault="00000000" w:rsidRPr="00000000" w14:paraId="000001AE">
      <w:pPr>
        <w:ind w:firstLine="720"/>
        <w:rPr>
          <w:b w:val="1"/>
        </w:rPr>
      </w:pPr>
      <w:r w:rsidDel="00000000" w:rsidR="00000000" w:rsidRPr="00000000">
        <w:rPr>
          <w:rtl w:val="0"/>
        </w:rPr>
      </w:r>
    </w:p>
    <w:p w:rsidR="00000000" w:rsidDel="00000000" w:rsidP="00000000" w:rsidRDefault="00000000" w:rsidRPr="00000000" w14:paraId="000001AF">
      <w:pPr>
        <w:ind w:firstLine="720"/>
        <w:rPr/>
      </w:pPr>
      <w:r w:rsidDel="00000000" w:rsidR="00000000" w:rsidRPr="00000000">
        <w:rPr>
          <w:b w:val="1"/>
          <w:rtl w:val="0"/>
        </w:rPr>
        <w:t xml:space="preserve">The Random forest model.</w:t>
      </w:r>
      <w:r w:rsidDel="00000000" w:rsidR="00000000" w:rsidRPr="00000000">
        <w:rPr>
          <w:rtl w:val="0"/>
        </w:rPr>
        <w:t xml:space="preserve"> The table below shows the hyperparameters tuned by GridSearchCV.</w:t>
      </w:r>
    </w:p>
    <w:p w:rsidR="00000000" w:rsidDel="00000000" w:rsidP="00000000" w:rsidRDefault="00000000" w:rsidRPr="00000000" w14:paraId="000001B0">
      <w:pPr>
        <w:rPr/>
      </w:pPr>
      <w:r w:rsidDel="00000000" w:rsidR="00000000" w:rsidRPr="00000000">
        <w:rPr>
          <w:rtl w:val="0"/>
        </w:rPr>
      </w:r>
    </w:p>
    <w:p w:rsidR="00000000" w:rsidDel="00000000" w:rsidP="00000000" w:rsidRDefault="00000000" w:rsidRPr="00000000" w14:paraId="000001B1">
      <w:pPr>
        <w:jc w:val="center"/>
        <w:rPr/>
      </w:pPr>
      <w:r w:rsidDel="00000000" w:rsidR="00000000" w:rsidRPr="00000000">
        <w:rPr>
          <w:b w:val="1"/>
          <w:i w:val="1"/>
          <w:rtl w:val="0"/>
        </w:rPr>
        <w:t xml:space="preserve">Table 3.2.2 </w:t>
      </w:r>
      <w:r w:rsidDel="00000000" w:rsidR="00000000" w:rsidRPr="00000000">
        <w:rPr>
          <w:rtl w:val="0"/>
        </w:rPr>
        <w:t xml:space="preserve">: Hyperparameters selected by GridSearchCV</w:t>
      </w:r>
    </w:p>
    <w:tbl>
      <w:tblPr>
        <w:tblStyle w:val="Table9"/>
        <w:tblW w:w="1008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040"/>
        <w:gridCol w:w="5040"/>
        <w:tblGridChange w:id="0">
          <w:tblGrid>
            <w:gridCol w:w="5040"/>
            <w:gridCol w:w="5040"/>
          </w:tblGrid>
        </w:tblGridChange>
      </w:tblGrid>
      <w:tr>
        <w:trPr>
          <w:cantSplit w:val="0"/>
          <w:tblHeader w:val="0"/>
        </w:trPr>
        <w:tc>
          <w:tcPr>
            <w:shd w:fill="9fc5e8" w:val="clear"/>
            <w:tcMar>
              <w:top w:w="100.0" w:type="dxa"/>
              <w:left w:w="100.0" w:type="dxa"/>
              <w:bottom w:w="100.0" w:type="dxa"/>
              <w:right w:w="100.0" w:type="dxa"/>
            </w:tcMar>
            <w:vAlign w:val="top"/>
          </w:tcPr>
          <w:p w:rsidR="00000000" w:rsidDel="00000000" w:rsidP="00000000" w:rsidRDefault="00000000" w:rsidRPr="00000000" w14:paraId="000001B2">
            <w:pPr>
              <w:widowControl w:val="0"/>
              <w:spacing w:line="240" w:lineRule="auto"/>
              <w:jc w:val="center"/>
              <w:rPr/>
            </w:pPr>
            <w:r w:rsidDel="00000000" w:rsidR="00000000" w:rsidRPr="00000000">
              <w:rPr>
                <w:rtl w:val="0"/>
              </w:rPr>
              <w:t xml:space="preserve">Hyperparameter</w:t>
            </w:r>
          </w:p>
        </w:tc>
        <w:tc>
          <w:tcPr>
            <w:shd w:fill="9fc5e8" w:val="clear"/>
            <w:tcMar>
              <w:top w:w="100.0" w:type="dxa"/>
              <w:left w:w="100.0" w:type="dxa"/>
              <w:bottom w:w="100.0" w:type="dxa"/>
              <w:right w:w="100.0" w:type="dxa"/>
            </w:tcMar>
            <w:vAlign w:val="top"/>
          </w:tcPr>
          <w:p w:rsidR="00000000" w:rsidDel="00000000" w:rsidP="00000000" w:rsidRDefault="00000000" w:rsidRPr="00000000" w14:paraId="000001B3">
            <w:pPr>
              <w:widowControl w:val="0"/>
              <w:spacing w:line="240" w:lineRule="auto"/>
              <w:jc w:val="center"/>
              <w:rPr/>
            </w:pPr>
            <w:r w:rsidDel="00000000" w:rsidR="00000000" w:rsidRPr="00000000">
              <w:rPr>
                <w:rtl w:val="0"/>
              </w:rPr>
              <w:t xml:space="preserve">Value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4">
            <w:pPr>
              <w:widowControl w:val="0"/>
              <w:spacing w:line="240" w:lineRule="auto"/>
              <w:jc w:val="center"/>
              <w:rPr/>
            </w:pPr>
            <w:r w:rsidDel="00000000" w:rsidR="00000000" w:rsidRPr="00000000">
              <w:rPr>
                <w:rtl w:val="0"/>
              </w:rPr>
              <w:t xml:space="preserve">n_estimaters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1B5">
            <w:pPr>
              <w:widowControl w:val="0"/>
              <w:spacing w:line="240" w:lineRule="auto"/>
              <w:jc w:val="center"/>
              <w:rPr/>
            </w:pPr>
            <w:r w:rsidDel="00000000" w:rsidR="00000000" w:rsidRPr="00000000">
              <w:rPr>
                <w:rtl w:val="0"/>
              </w:rPr>
              <w:t xml:space="preserve">200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6">
            <w:pPr>
              <w:widowControl w:val="0"/>
              <w:spacing w:line="240" w:lineRule="auto"/>
              <w:jc w:val="center"/>
              <w:rPr/>
            </w:pPr>
            <w:r w:rsidDel="00000000" w:rsidR="00000000" w:rsidRPr="00000000">
              <w:rPr>
                <w:rtl w:val="0"/>
              </w:rPr>
              <w:t xml:space="preserve">max_depth</w:t>
            </w:r>
          </w:p>
        </w:tc>
        <w:tc>
          <w:tcPr>
            <w:shd w:fill="auto" w:val="clear"/>
            <w:tcMar>
              <w:top w:w="100.0" w:type="dxa"/>
              <w:left w:w="100.0" w:type="dxa"/>
              <w:bottom w:w="100.0" w:type="dxa"/>
              <w:right w:w="100.0" w:type="dxa"/>
            </w:tcMar>
            <w:vAlign w:val="top"/>
          </w:tcPr>
          <w:p w:rsidR="00000000" w:rsidDel="00000000" w:rsidP="00000000" w:rsidRDefault="00000000" w:rsidRPr="00000000" w14:paraId="000001B7">
            <w:pPr>
              <w:widowControl w:val="0"/>
              <w:spacing w:line="240" w:lineRule="auto"/>
              <w:jc w:val="center"/>
              <w:rPr/>
            </w:pPr>
            <w:r w:rsidDel="00000000" w:rsidR="00000000" w:rsidRPr="00000000">
              <w:rPr>
                <w:rtl w:val="0"/>
              </w:rPr>
              <w:t xml:space="preserve">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8">
            <w:pPr>
              <w:widowControl w:val="0"/>
              <w:spacing w:line="240" w:lineRule="auto"/>
              <w:jc w:val="center"/>
              <w:rPr/>
            </w:pPr>
            <w:r w:rsidDel="00000000" w:rsidR="00000000" w:rsidRPr="00000000">
              <w:rPr>
                <w:rtl w:val="0"/>
              </w:rPr>
              <w:t xml:space="preserve">max_features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B9">
            <w:pPr>
              <w:widowControl w:val="0"/>
              <w:spacing w:line="240" w:lineRule="auto"/>
              <w:jc w:val="center"/>
              <w:rPr/>
            </w:pPr>
            <w:r w:rsidDel="00000000" w:rsidR="00000000" w:rsidRPr="00000000">
              <w:rPr>
                <w:rtl w:val="0"/>
              </w:rPr>
              <w:t xml:space="preserve">None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A">
            <w:pPr>
              <w:widowControl w:val="0"/>
              <w:spacing w:line="240" w:lineRule="auto"/>
              <w:jc w:val="center"/>
              <w:rPr/>
            </w:pPr>
            <w:r w:rsidDel="00000000" w:rsidR="00000000" w:rsidRPr="00000000">
              <w:rPr>
                <w:rtl w:val="0"/>
              </w:rPr>
              <w:t xml:space="preserve">bootstrap</w:t>
            </w:r>
          </w:p>
        </w:tc>
        <w:tc>
          <w:tcPr>
            <w:shd w:fill="auto" w:val="clear"/>
            <w:tcMar>
              <w:top w:w="100.0" w:type="dxa"/>
              <w:left w:w="100.0" w:type="dxa"/>
              <w:bottom w:w="100.0" w:type="dxa"/>
              <w:right w:w="100.0" w:type="dxa"/>
            </w:tcMar>
            <w:vAlign w:val="top"/>
          </w:tcPr>
          <w:p w:rsidR="00000000" w:rsidDel="00000000" w:rsidP="00000000" w:rsidRDefault="00000000" w:rsidRPr="00000000" w14:paraId="000001BB">
            <w:pPr>
              <w:widowControl w:val="0"/>
              <w:spacing w:line="240" w:lineRule="auto"/>
              <w:jc w:val="center"/>
              <w:rPr/>
            </w:pPr>
            <w:r w:rsidDel="00000000" w:rsidR="00000000" w:rsidRPr="00000000">
              <w:rPr>
                <w:rtl w:val="0"/>
              </w:rPr>
              <w:t xml:space="preserve">True</w:t>
            </w:r>
          </w:p>
        </w:tc>
      </w:tr>
    </w:tbl>
    <w:p w:rsidR="00000000" w:rsidDel="00000000" w:rsidP="00000000" w:rsidRDefault="00000000" w:rsidRPr="00000000" w14:paraId="000001BC">
      <w:pPr>
        <w:rPr/>
      </w:pPr>
      <w:r w:rsidDel="00000000" w:rsidR="00000000" w:rsidRPr="00000000">
        <w:rPr>
          <w:rtl w:val="0"/>
        </w:rPr>
      </w:r>
    </w:p>
    <w:p w:rsidR="00000000" w:rsidDel="00000000" w:rsidP="00000000" w:rsidRDefault="00000000" w:rsidRPr="00000000" w14:paraId="000001BD">
      <w:pPr>
        <w:rPr/>
      </w:pPr>
      <w:r w:rsidDel="00000000" w:rsidR="00000000" w:rsidRPr="00000000">
        <w:rPr>
          <w:rtl w:val="0"/>
        </w:rPr>
        <w:t xml:space="preserve">The figure below shows the confusion matrix calculated using the testing data and the ROC curve, respectively. The test data accuracy and other metrics are listed below. </w:t>
      </w:r>
    </w:p>
    <w:p w:rsidR="00000000" w:rsidDel="00000000" w:rsidP="00000000" w:rsidRDefault="00000000" w:rsidRPr="00000000" w14:paraId="000001BE">
      <w:pPr>
        <w:rPr/>
      </w:pPr>
      <w:r w:rsidDel="00000000" w:rsidR="00000000" w:rsidRPr="00000000">
        <w:rPr>
          <w:rtl w:val="0"/>
        </w:rPr>
      </w:r>
    </w:p>
    <w:p w:rsidR="00000000" w:rsidDel="00000000" w:rsidP="00000000" w:rsidRDefault="00000000" w:rsidRPr="00000000" w14:paraId="000001BF">
      <w:pPr>
        <w:rPr/>
      </w:pPr>
      <w:r w:rsidDel="00000000" w:rsidR="00000000" w:rsidRPr="00000000">
        <w:rPr/>
        <w:drawing>
          <wp:inline distB="114300" distT="114300" distL="114300" distR="114300">
            <wp:extent cx="6400800" cy="2616200"/>
            <wp:effectExtent b="0" l="0" r="0" t="0"/>
            <wp:docPr id="9" name="image4.png"/>
            <a:graphic>
              <a:graphicData uri="http://schemas.openxmlformats.org/drawingml/2006/picture">
                <pic:pic>
                  <pic:nvPicPr>
                    <pic:cNvPr id="0" name="image4.png"/>
                    <pic:cNvPicPr preferRelativeResize="0"/>
                  </pic:nvPicPr>
                  <pic:blipFill>
                    <a:blip r:embed="rId37"/>
                    <a:srcRect b="0" l="0" r="0" t="0"/>
                    <a:stretch>
                      <a:fillRect/>
                    </a:stretch>
                  </pic:blipFill>
                  <pic:spPr>
                    <a:xfrm>
                      <a:off x="0" y="0"/>
                      <a:ext cx="640080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1C0">
      <w:pPr>
        <w:jc w:val="center"/>
        <w:rPr/>
      </w:pPr>
      <w:r w:rsidDel="00000000" w:rsidR="00000000" w:rsidRPr="00000000">
        <w:rPr>
          <w:b w:val="1"/>
          <w:i w:val="1"/>
          <w:rtl w:val="0"/>
        </w:rPr>
        <w:t xml:space="preserve">Figure 3.2.2 </w:t>
      </w:r>
      <w:r w:rsidDel="00000000" w:rsidR="00000000" w:rsidRPr="00000000">
        <w:rPr>
          <w:rtl w:val="0"/>
        </w:rPr>
        <w:t xml:space="preserve">: The confusion matrix and ROC curve from the random forest</w:t>
      </w:r>
    </w:p>
    <w:p w:rsidR="00000000" w:rsidDel="00000000" w:rsidP="00000000" w:rsidRDefault="00000000" w:rsidRPr="00000000" w14:paraId="000001C1">
      <w:pPr>
        <w:rPr/>
      </w:pPr>
      <w:r w:rsidDel="00000000" w:rsidR="00000000" w:rsidRPr="00000000">
        <w:rPr>
          <w:rtl w:val="0"/>
        </w:rPr>
      </w:r>
    </w:p>
    <w:p w:rsidR="00000000" w:rsidDel="00000000" w:rsidP="00000000" w:rsidRDefault="00000000" w:rsidRPr="00000000" w14:paraId="000001C2">
      <w:pPr>
        <w:ind w:firstLine="720"/>
        <w:rPr/>
      </w:pPr>
      <w:r w:rsidDel="00000000" w:rsidR="00000000" w:rsidRPr="00000000">
        <w:rPr>
          <w:b w:val="1"/>
          <w:rtl w:val="0"/>
        </w:rPr>
        <w:t xml:space="preserve">Gradient Boosting Classifier .</w:t>
      </w:r>
      <w:r w:rsidDel="00000000" w:rsidR="00000000" w:rsidRPr="00000000">
        <w:rPr>
          <w:rtl w:val="0"/>
        </w:rPr>
        <w:t xml:space="preserve"> The table below shows the hyperparameters tuned by GridSearchCV.</w:t>
      </w:r>
    </w:p>
    <w:p w:rsidR="00000000" w:rsidDel="00000000" w:rsidP="00000000" w:rsidRDefault="00000000" w:rsidRPr="00000000" w14:paraId="000001C3">
      <w:pPr>
        <w:rPr/>
      </w:pPr>
      <w:r w:rsidDel="00000000" w:rsidR="00000000" w:rsidRPr="00000000">
        <w:rPr>
          <w:rtl w:val="0"/>
        </w:rPr>
      </w:r>
    </w:p>
    <w:p w:rsidR="00000000" w:rsidDel="00000000" w:rsidP="00000000" w:rsidRDefault="00000000" w:rsidRPr="00000000" w14:paraId="000001C4">
      <w:pPr>
        <w:jc w:val="center"/>
        <w:rPr/>
      </w:pPr>
      <w:r w:rsidDel="00000000" w:rsidR="00000000" w:rsidRPr="00000000">
        <w:rPr>
          <w:b w:val="1"/>
          <w:i w:val="1"/>
          <w:rtl w:val="0"/>
        </w:rPr>
        <w:t xml:space="preserve">Table 3.2.3</w:t>
      </w:r>
      <w:r w:rsidDel="00000000" w:rsidR="00000000" w:rsidRPr="00000000">
        <w:rPr>
          <w:rtl w:val="0"/>
        </w:rPr>
        <w:t xml:space="preserve">: Hyperparameters selected by GridSearchCV</w:t>
      </w:r>
    </w:p>
    <w:tbl>
      <w:tblPr>
        <w:tblStyle w:val="Table10"/>
        <w:tblW w:w="1008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040"/>
        <w:gridCol w:w="5040"/>
        <w:tblGridChange w:id="0">
          <w:tblGrid>
            <w:gridCol w:w="5040"/>
            <w:gridCol w:w="5040"/>
          </w:tblGrid>
        </w:tblGridChange>
      </w:tblGrid>
      <w:tr>
        <w:trPr>
          <w:cantSplit w:val="0"/>
          <w:tblHeader w:val="0"/>
        </w:trPr>
        <w:tc>
          <w:tcPr>
            <w:shd w:fill="9fc5e8" w:val="clear"/>
            <w:tcMar>
              <w:top w:w="100.0" w:type="dxa"/>
              <w:left w:w="100.0" w:type="dxa"/>
              <w:bottom w:w="100.0" w:type="dxa"/>
              <w:right w:w="100.0" w:type="dxa"/>
            </w:tcMar>
            <w:vAlign w:val="top"/>
          </w:tcPr>
          <w:p w:rsidR="00000000" w:rsidDel="00000000" w:rsidP="00000000" w:rsidRDefault="00000000" w:rsidRPr="00000000" w14:paraId="000001C5">
            <w:pPr>
              <w:widowControl w:val="0"/>
              <w:spacing w:line="240" w:lineRule="auto"/>
              <w:jc w:val="center"/>
              <w:rPr/>
            </w:pPr>
            <w:r w:rsidDel="00000000" w:rsidR="00000000" w:rsidRPr="00000000">
              <w:rPr>
                <w:rtl w:val="0"/>
              </w:rPr>
              <w:t xml:space="preserve">Hyperparameter</w:t>
            </w:r>
          </w:p>
        </w:tc>
        <w:tc>
          <w:tcPr>
            <w:shd w:fill="9fc5e8" w:val="clear"/>
            <w:tcMar>
              <w:top w:w="100.0" w:type="dxa"/>
              <w:left w:w="100.0" w:type="dxa"/>
              <w:bottom w:w="100.0" w:type="dxa"/>
              <w:right w:w="100.0" w:type="dxa"/>
            </w:tcMar>
            <w:vAlign w:val="top"/>
          </w:tcPr>
          <w:p w:rsidR="00000000" w:rsidDel="00000000" w:rsidP="00000000" w:rsidRDefault="00000000" w:rsidRPr="00000000" w14:paraId="000001C6">
            <w:pPr>
              <w:widowControl w:val="0"/>
              <w:spacing w:line="240" w:lineRule="auto"/>
              <w:jc w:val="center"/>
              <w:rPr/>
            </w:pPr>
            <w:r w:rsidDel="00000000" w:rsidR="00000000" w:rsidRPr="00000000">
              <w:rPr>
                <w:rtl w:val="0"/>
              </w:rPr>
              <w:t xml:space="preserve">Value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7">
            <w:pPr>
              <w:widowControl w:val="0"/>
              <w:spacing w:line="240" w:lineRule="auto"/>
              <w:jc w:val="center"/>
              <w:rPr/>
            </w:pPr>
            <w:r w:rsidDel="00000000" w:rsidR="00000000" w:rsidRPr="00000000">
              <w:rPr>
                <w:rtl w:val="0"/>
              </w:rPr>
              <w:t xml:space="preserve">n_estimaters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1C8">
            <w:pPr>
              <w:widowControl w:val="0"/>
              <w:spacing w:line="240" w:lineRule="auto"/>
              <w:jc w:val="center"/>
              <w:rPr/>
            </w:pPr>
            <w:r w:rsidDel="00000000" w:rsidR="00000000" w:rsidRPr="00000000">
              <w:rPr>
                <w:rtl w:val="0"/>
              </w:rPr>
              <w:t xml:space="preserve">100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9">
            <w:pPr>
              <w:widowControl w:val="0"/>
              <w:spacing w:line="240" w:lineRule="auto"/>
              <w:jc w:val="center"/>
              <w:rPr/>
            </w:pPr>
            <w:r w:rsidDel="00000000" w:rsidR="00000000" w:rsidRPr="00000000">
              <w:rPr>
                <w:rtl w:val="0"/>
              </w:rPr>
              <w:t xml:space="preserve">max_depth</w:t>
            </w:r>
          </w:p>
        </w:tc>
        <w:tc>
          <w:tcPr>
            <w:shd w:fill="auto" w:val="clear"/>
            <w:tcMar>
              <w:top w:w="100.0" w:type="dxa"/>
              <w:left w:w="100.0" w:type="dxa"/>
              <w:bottom w:w="100.0" w:type="dxa"/>
              <w:right w:w="100.0" w:type="dxa"/>
            </w:tcMar>
            <w:vAlign w:val="top"/>
          </w:tcPr>
          <w:p w:rsidR="00000000" w:rsidDel="00000000" w:rsidP="00000000" w:rsidRDefault="00000000" w:rsidRPr="00000000" w14:paraId="000001CA">
            <w:pPr>
              <w:widowControl w:val="0"/>
              <w:spacing w:line="240" w:lineRule="auto"/>
              <w:jc w:val="center"/>
              <w:rPr/>
            </w:pPr>
            <w:r w:rsidDel="00000000" w:rsidR="00000000" w:rsidRPr="00000000">
              <w:rPr>
                <w:rtl w:val="0"/>
              </w:rPr>
              <w:t xml:space="preserve">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B">
            <w:pPr>
              <w:widowControl w:val="0"/>
              <w:spacing w:line="240" w:lineRule="auto"/>
              <w:jc w:val="center"/>
              <w:rPr/>
            </w:pPr>
            <w:r w:rsidDel="00000000" w:rsidR="00000000" w:rsidRPr="00000000">
              <w:rPr>
                <w:rtl w:val="0"/>
              </w:rPr>
              <w:t xml:space="preserve">learning_rate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CC">
            <w:pPr>
              <w:widowControl w:val="0"/>
              <w:spacing w:line="240" w:lineRule="auto"/>
              <w:jc w:val="center"/>
              <w:rPr/>
            </w:pPr>
            <w:r w:rsidDel="00000000" w:rsidR="00000000" w:rsidRPr="00000000">
              <w:rPr>
                <w:rtl w:val="0"/>
              </w:rPr>
              <w:t xml:space="preserve">0.001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D">
            <w:pPr>
              <w:widowControl w:val="0"/>
              <w:spacing w:line="240" w:lineRule="auto"/>
              <w:jc w:val="center"/>
              <w:rPr/>
            </w:pPr>
            <w:r w:rsidDel="00000000" w:rsidR="00000000" w:rsidRPr="00000000">
              <w:rPr>
                <w:rtl w:val="0"/>
              </w:rPr>
              <w:t xml:space="preserve">max_features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CE">
            <w:pPr>
              <w:widowControl w:val="0"/>
              <w:spacing w:line="240" w:lineRule="auto"/>
              <w:jc w:val="center"/>
              <w:rPr/>
            </w:pPr>
            <w:r w:rsidDel="00000000" w:rsidR="00000000" w:rsidRPr="00000000">
              <w:rPr>
                <w:rtl w:val="0"/>
              </w:rPr>
              <w:t xml:space="preserve">None</w:t>
            </w:r>
          </w:p>
        </w:tc>
      </w:tr>
    </w:tbl>
    <w:p w:rsidR="00000000" w:rsidDel="00000000" w:rsidP="00000000" w:rsidRDefault="00000000" w:rsidRPr="00000000" w14:paraId="000001CF">
      <w:pPr>
        <w:rPr/>
      </w:pPr>
      <w:r w:rsidDel="00000000" w:rsidR="00000000" w:rsidRPr="00000000">
        <w:rPr>
          <w:rtl w:val="0"/>
        </w:rPr>
      </w:r>
    </w:p>
    <w:p w:rsidR="00000000" w:rsidDel="00000000" w:rsidP="00000000" w:rsidRDefault="00000000" w:rsidRPr="00000000" w14:paraId="000001D0">
      <w:pPr>
        <w:jc w:val="both"/>
        <w:rPr/>
      </w:pPr>
      <w:r w:rsidDel="00000000" w:rsidR="00000000" w:rsidRPr="00000000">
        <w:rPr>
          <w:rtl w:val="0"/>
        </w:rPr>
        <w:t xml:space="preserve">The figure below</w:t>
      </w:r>
      <w:r w:rsidDel="00000000" w:rsidR="00000000" w:rsidRPr="00000000">
        <w:rPr>
          <w:rtl w:val="0"/>
        </w:rPr>
        <w:t xml:space="preserve"> shows the confusion matrix calculated using the testing data and the ROC curve, respectively. </w:t>
      </w:r>
      <w:r w:rsidDel="00000000" w:rsidR="00000000" w:rsidRPr="00000000">
        <w:rPr>
          <w:rtl w:val="0"/>
        </w:rPr>
        <w:t xml:space="preserve">The test data accuracy and other metrics are listed below</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1D1">
      <w:pPr>
        <w:jc w:val="center"/>
        <w:rPr/>
      </w:pPr>
      <w:r w:rsidDel="00000000" w:rsidR="00000000" w:rsidRPr="00000000">
        <w:rPr/>
        <w:drawing>
          <wp:inline distB="114300" distT="114300" distL="114300" distR="114300">
            <wp:extent cx="6519863" cy="2571077"/>
            <wp:effectExtent b="0" l="0" r="0" t="0"/>
            <wp:docPr id="36" name="image25.png"/>
            <a:graphic>
              <a:graphicData uri="http://schemas.openxmlformats.org/drawingml/2006/picture">
                <pic:pic>
                  <pic:nvPicPr>
                    <pic:cNvPr id="0" name="image25.png"/>
                    <pic:cNvPicPr preferRelativeResize="0"/>
                  </pic:nvPicPr>
                  <pic:blipFill>
                    <a:blip r:embed="rId38"/>
                    <a:srcRect b="0" l="0" r="0" t="0"/>
                    <a:stretch>
                      <a:fillRect/>
                    </a:stretch>
                  </pic:blipFill>
                  <pic:spPr>
                    <a:xfrm>
                      <a:off x="0" y="0"/>
                      <a:ext cx="6519863" cy="2571077"/>
                    </a:xfrm>
                    <a:prstGeom prst="rect"/>
                    <a:ln/>
                  </pic:spPr>
                </pic:pic>
              </a:graphicData>
            </a:graphic>
          </wp:inline>
        </w:drawing>
      </w:r>
      <w:r w:rsidDel="00000000" w:rsidR="00000000" w:rsidRPr="00000000">
        <w:rPr>
          <w:rtl w:val="0"/>
        </w:rPr>
      </w:r>
    </w:p>
    <w:p w:rsidR="00000000" w:rsidDel="00000000" w:rsidP="00000000" w:rsidRDefault="00000000" w:rsidRPr="00000000" w14:paraId="000001D2">
      <w:pPr>
        <w:jc w:val="center"/>
        <w:rPr>
          <w:b w:val="1"/>
          <w:i w:val="1"/>
        </w:rPr>
      </w:pPr>
      <w:r w:rsidDel="00000000" w:rsidR="00000000" w:rsidRPr="00000000">
        <w:rPr>
          <w:b w:val="1"/>
          <w:i w:val="1"/>
          <w:rtl w:val="0"/>
        </w:rPr>
        <w:t xml:space="preserve">Figure 3.2.3 </w:t>
      </w:r>
      <w:r w:rsidDel="00000000" w:rsidR="00000000" w:rsidRPr="00000000">
        <w:rPr>
          <w:rtl w:val="0"/>
        </w:rPr>
        <w:t xml:space="preserve">: The confusion matrix and ROC curve from the boosting</w:t>
      </w:r>
      <w:r w:rsidDel="00000000" w:rsidR="00000000" w:rsidRPr="00000000">
        <w:rPr>
          <w:rtl w:val="0"/>
        </w:rPr>
      </w:r>
    </w:p>
    <w:p w:rsidR="00000000" w:rsidDel="00000000" w:rsidP="00000000" w:rsidRDefault="00000000" w:rsidRPr="00000000" w14:paraId="000001D3">
      <w:pPr>
        <w:jc w:val="center"/>
        <w:rPr>
          <w:b w:val="1"/>
          <w:i w:val="1"/>
        </w:rPr>
      </w:pPr>
      <w:r w:rsidDel="00000000" w:rsidR="00000000" w:rsidRPr="00000000">
        <w:rPr>
          <w:rtl w:val="0"/>
        </w:rPr>
      </w:r>
    </w:p>
    <w:p w:rsidR="00000000" w:rsidDel="00000000" w:rsidP="00000000" w:rsidRDefault="00000000" w:rsidRPr="00000000" w14:paraId="000001D4">
      <w:pPr>
        <w:jc w:val="center"/>
        <w:rPr/>
      </w:pPr>
      <w:r w:rsidDel="00000000" w:rsidR="00000000" w:rsidRPr="00000000">
        <w:rPr>
          <w:b w:val="1"/>
          <w:i w:val="1"/>
          <w:rtl w:val="0"/>
        </w:rPr>
        <w:t xml:space="preserve">Table 3.2.4 </w:t>
      </w:r>
      <w:r w:rsidDel="00000000" w:rsidR="00000000" w:rsidRPr="00000000">
        <w:rPr>
          <w:rtl w:val="0"/>
        </w:rPr>
        <w:t xml:space="preserve">: Summary of all models</w:t>
      </w:r>
    </w:p>
    <w:p w:rsidR="00000000" w:rsidDel="00000000" w:rsidP="00000000" w:rsidRDefault="00000000" w:rsidRPr="00000000" w14:paraId="000001D5">
      <w:pPr>
        <w:jc w:val="center"/>
        <w:rPr/>
      </w:pPr>
      <w:r w:rsidDel="00000000" w:rsidR="00000000" w:rsidRPr="00000000">
        <w:rPr/>
        <w:drawing>
          <wp:inline distB="114300" distT="114300" distL="114300" distR="114300">
            <wp:extent cx="5176838" cy="1594651"/>
            <wp:effectExtent b="0" l="0" r="0" t="0"/>
            <wp:docPr id="4" name="image1.png"/>
            <a:graphic>
              <a:graphicData uri="http://schemas.openxmlformats.org/drawingml/2006/picture">
                <pic:pic>
                  <pic:nvPicPr>
                    <pic:cNvPr id="0" name="image1.png"/>
                    <pic:cNvPicPr preferRelativeResize="0"/>
                  </pic:nvPicPr>
                  <pic:blipFill>
                    <a:blip r:embed="rId39"/>
                    <a:srcRect b="0" l="0" r="0" t="0"/>
                    <a:stretch>
                      <a:fillRect/>
                    </a:stretch>
                  </pic:blipFill>
                  <pic:spPr>
                    <a:xfrm>
                      <a:off x="0" y="0"/>
                      <a:ext cx="5176838" cy="1594651"/>
                    </a:xfrm>
                    <a:prstGeom prst="rect"/>
                    <a:ln/>
                  </pic:spPr>
                </pic:pic>
              </a:graphicData>
            </a:graphic>
          </wp:inline>
        </w:drawing>
      </w:r>
      <w:r w:rsidDel="00000000" w:rsidR="00000000" w:rsidRPr="00000000">
        <w:rPr>
          <w:rtl w:val="0"/>
        </w:rPr>
      </w:r>
    </w:p>
    <w:p w:rsidR="00000000" w:rsidDel="00000000" w:rsidP="00000000" w:rsidRDefault="00000000" w:rsidRPr="00000000" w14:paraId="000001D6">
      <w:pPr>
        <w:ind w:firstLine="720"/>
        <w:rPr/>
      </w:pPr>
      <w:r w:rsidDel="00000000" w:rsidR="00000000" w:rsidRPr="00000000">
        <w:rPr>
          <w:rtl w:val="0"/>
        </w:rPr>
      </w:r>
    </w:p>
    <w:p w:rsidR="00000000" w:rsidDel="00000000" w:rsidP="00000000" w:rsidRDefault="00000000" w:rsidRPr="00000000" w14:paraId="000001D7">
      <w:pPr>
        <w:pStyle w:val="Heading3"/>
        <w:rPr/>
      </w:pPr>
      <w:bookmarkStart w:colFirst="0" w:colLast="0" w:name="_yecj7kd4tr8k" w:id="50"/>
      <w:bookmarkEnd w:id="50"/>
      <w:r w:rsidDel="00000000" w:rsidR="00000000" w:rsidRPr="00000000">
        <w:rPr>
          <w:rtl w:val="0"/>
        </w:rPr>
        <w:t xml:space="preserve">3.2.2 Simulation using the models</w:t>
      </w:r>
    </w:p>
    <w:p w:rsidR="00000000" w:rsidDel="00000000" w:rsidP="00000000" w:rsidRDefault="00000000" w:rsidRPr="00000000" w14:paraId="000001D8">
      <w:pPr>
        <w:ind w:firstLine="720"/>
        <w:jc w:val="both"/>
        <w:rPr/>
      </w:pPr>
      <w:r w:rsidDel="00000000" w:rsidR="00000000" w:rsidRPr="00000000">
        <w:rPr>
          <w:rtl w:val="0"/>
        </w:rPr>
        <w:t xml:space="preserve">The cumulative return was calculated using all the models for the year 2022 . The starting capital was 10,000 usd. Cumulative returns charts from using strategy trading and trading using models are shown below.</w:t>
      </w:r>
    </w:p>
    <w:p w:rsidR="00000000" w:rsidDel="00000000" w:rsidP="00000000" w:rsidRDefault="00000000" w:rsidRPr="00000000" w14:paraId="000001D9">
      <w:pPr>
        <w:rPr/>
      </w:pPr>
      <w:r w:rsidDel="00000000" w:rsidR="00000000" w:rsidRPr="00000000">
        <w:rPr>
          <w:rtl w:val="0"/>
        </w:rPr>
      </w:r>
    </w:p>
    <w:p w:rsidR="00000000" w:rsidDel="00000000" w:rsidP="00000000" w:rsidRDefault="00000000" w:rsidRPr="00000000" w14:paraId="000001DA">
      <w:pPr>
        <w:jc w:val="center"/>
        <w:rPr/>
      </w:pPr>
      <w:r w:rsidDel="00000000" w:rsidR="00000000" w:rsidRPr="00000000">
        <w:rPr/>
        <w:drawing>
          <wp:inline distB="114300" distT="114300" distL="114300" distR="114300">
            <wp:extent cx="5948363" cy="3443323"/>
            <wp:effectExtent b="0" l="0" r="0" t="0"/>
            <wp:docPr id="25" name="image21.png"/>
            <a:graphic>
              <a:graphicData uri="http://schemas.openxmlformats.org/drawingml/2006/picture">
                <pic:pic>
                  <pic:nvPicPr>
                    <pic:cNvPr id="0" name="image21.png"/>
                    <pic:cNvPicPr preferRelativeResize="0"/>
                  </pic:nvPicPr>
                  <pic:blipFill>
                    <a:blip r:embed="rId40"/>
                    <a:srcRect b="0" l="0" r="0" t="0"/>
                    <a:stretch>
                      <a:fillRect/>
                    </a:stretch>
                  </pic:blipFill>
                  <pic:spPr>
                    <a:xfrm>
                      <a:off x="0" y="0"/>
                      <a:ext cx="5948363" cy="3443323"/>
                    </a:xfrm>
                    <a:prstGeom prst="rect"/>
                    <a:ln/>
                  </pic:spPr>
                </pic:pic>
              </a:graphicData>
            </a:graphic>
          </wp:inline>
        </w:drawing>
      </w:r>
      <w:r w:rsidDel="00000000" w:rsidR="00000000" w:rsidRPr="00000000">
        <w:rPr>
          <w:rtl w:val="0"/>
        </w:rPr>
      </w:r>
    </w:p>
    <w:p w:rsidR="00000000" w:rsidDel="00000000" w:rsidP="00000000" w:rsidRDefault="00000000" w:rsidRPr="00000000" w14:paraId="000001DB">
      <w:pPr>
        <w:jc w:val="center"/>
        <w:rPr/>
      </w:pPr>
      <w:r w:rsidDel="00000000" w:rsidR="00000000" w:rsidRPr="00000000">
        <w:rPr>
          <w:b w:val="1"/>
          <w:i w:val="1"/>
          <w:rtl w:val="0"/>
        </w:rPr>
        <w:t xml:space="preserve">Figure 3.2.4 </w:t>
      </w:r>
      <w:r w:rsidDel="00000000" w:rsidR="00000000" w:rsidRPr="00000000">
        <w:rPr>
          <w:rtl w:val="0"/>
        </w:rPr>
        <w:t xml:space="preserve">: Cumulative returns calculated by blind trading, strategy trading, and model trading</w:t>
      </w:r>
    </w:p>
    <w:p w:rsidR="00000000" w:rsidDel="00000000" w:rsidP="00000000" w:rsidRDefault="00000000" w:rsidRPr="00000000" w14:paraId="000001DC">
      <w:pPr>
        <w:rPr/>
      </w:pPr>
      <w:r w:rsidDel="00000000" w:rsidR="00000000" w:rsidRPr="00000000">
        <w:rPr>
          <w:rtl w:val="0"/>
        </w:rPr>
      </w:r>
    </w:p>
    <w:p w:rsidR="00000000" w:rsidDel="00000000" w:rsidP="00000000" w:rsidRDefault="00000000" w:rsidRPr="00000000" w14:paraId="000001DD">
      <w:pPr>
        <w:jc w:val="both"/>
        <w:rPr/>
      </w:pPr>
      <w:r w:rsidDel="00000000" w:rsidR="00000000" w:rsidRPr="00000000">
        <w:rPr>
          <w:rtl w:val="0"/>
        </w:rPr>
        <w:t xml:space="preserve">Though both strategy trading and model trading resulted in profits,  Random Forest model seems to be better. But, a more sophisticated model is needed to get a reliable result.</w:t>
      </w:r>
    </w:p>
    <w:p w:rsidR="00000000" w:rsidDel="00000000" w:rsidP="00000000" w:rsidRDefault="00000000" w:rsidRPr="00000000" w14:paraId="000001DE">
      <w:pPr>
        <w:pageBreakBefore w:val="0"/>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r>
    </w:p>
    <w:p w:rsidR="00000000" w:rsidDel="00000000" w:rsidP="00000000" w:rsidRDefault="00000000" w:rsidRPr="00000000" w14:paraId="000001DF">
      <w:pPr>
        <w:pStyle w:val="Heading2"/>
        <w:rPr/>
      </w:pPr>
      <w:bookmarkStart w:colFirst="0" w:colLast="0" w:name="_kyu4plv0kyir" w:id="51"/>
      <w:bookmarkEnd w:id="51"/>
      <w:r w:rsidDel="00000000" w:rsidR="00000000" w:rsidRPr="00000000">
        <w:br w:type="page"/>
      </w:r>
      <w:r w:rsidDel="00000000" w:rsidR="00000000" w:rsidRPr="00000000">
        <w:rPr>
          <w:rtl w:val="0"/>
        </w:rPr>
      </w:r>
    </w:p>
    <w:p w:rsidR="00000000" w:rsidDel="00000000" w:rsidP="00000000" w:rsidRDefault="00000000" w:rsidRPr="00000000" w14:paraId="000001E0">
      <w:pPr>
        <w:pStyle w:val="Heading2"/>
        <w:rPr/>
      </w:pPr>
      <w:bookmarkStart w:colFirst="0" w:colLast="0" w:name="_onqzjjtsk7oz" w:id="52"/>
      <w:bookmarkEnd w:id="52"/>
      <w:r w:rsidDel="00000000" w:rsidR="00000000" w:rsidRPr="00000000">
        <w:rPr>
          <w:rtl w:val="0"/>
        </w:rPr>
        <w:t xml:space="preserve">3.3 ICICI Bank</w:t>
      </w:r>
    </w:p>
    <w:p w:rsidR="00000000" w:rsidDel="00000000" w:rsidP="00000000" w:rsidRDefault="00000000" w:rsidRPr="00000000" w14:paraId="000001E1">
      <w:pPr>
        <w:jc w:val="both"/>
        <w:rPr/>
      </w:pPr>
      <w:r w:rsidDel="00000000" w:rsidR="00000000" w:rsidRPr="00000000">
        <w:rPr>
          <w:rtl w:val="0"/>
        </w:rPr>
        <w:tab/>
        <w:t xml:space="preserve">Again, due to the fact that, from the initial EDA and pairplots, it seemed difficult to find a relationship between the NSE indicators and the NYSE signal alone. However, the histogram of the NSE Percent Change with the signal showed a very small but exploitable discrepancy, that we will continue to use as a feature in our next models. The two metrics that will determine the best model will still be accuracy and the AUC score.</w:t>
      </w:r>
    </w:p>
    <w:p w:rsidR="00000000" w:rsidDel="00000000" w:rsidP="00000000" w:rsidRDefault="00000000" w:rsidRPr="00000000" w14:paraId="000001E2">
      <w:pPr>
        <w:rPr/>
      </w:pPr>
      <w:r w:rsidDel="00000000" w:rsidR="00000000" w:rsidRPr="00000000">
        <w:rPr>
          <w:rtl w:val="0"/>
        </w:rPr>
      </w:r>
    </w:p>
    <w:p w:rsidR="00000000" w:rsidDel="00000000" w:rsidP="00000000" w:rsidRDefault="00000000" w:rsidRPr="00000000" w14:paraId="000001E3">
      <w:pPr>
        <w:pStyle w:val="Heading3"/>
        <w:rPr/>
      </w:pPr>
      <w:bookmarkStart w:colFirst="0" w:colLast="0" w:name="_98bwb1msr66w" w:id="53"/>
      <w:bookmarkEnd w:id="53"/>
      <w:r w:rsidDel="00000000" w:rsidR="00000000" w:rsidRPr="00000000">
        <w:rPr>
          <w:rtl w:val="0"/>
        </w:rPr>
        <w:t xml:space="preserve">3.3.1 Model Summary</w:t>
      </w:r>
    </w:p>
    <w:p w:rsidR="00000000" w:rsidDel="00000000" w:rsidP="00000000" w:rsidRDefault="00000000" w:rsidRPr="00000000" w14:paraId="000001E4">
      <w:pPr>
        <w:rPr/>
      </w:pPr>
      <w:r w:rsidDel="00000000" w:rsidR="00000000" w:rsidRPr="00000000">
        <w:rPr>
          <w:b w:val="1"/>
          <w:rtl w:val="0"/>
        </w:rPr>
        <w:t xml:space="preserve">Full</w:t>
      </w:r>
      <w:r w:rsidDel="00000000" w:rsidR="00000000" w:rsidRPr="00000000">
        <w:rPr>
          <w:rtl w:val="0"/>
        </w:rPr>
        <w:t xml:space="preserve"> </w:t>
      </w:r>
      <w:r w:rsidDel="00000000" w:rsidR="00000000" w:rsidRPr="00000000">
        <w:rPr>
          <w:b w:val="1"/>
          <w:rtl w:val="0"/>
        </w:rPr>
        <w:t xml:space="preserve">logistic regression model</w:t>
      </w:r>
      <w:r w:rsidDel="00000000" w:rsidR="00000000" w:rsidRPr="00000000">
        <w:rPr>
          <w:rtl w:val="0"/>
        </w:rPr>
      </w:r>
    </w:p>
    <w:p w:rsidR="00000000" w:rsidDel="00000000" w:rsidP="00000000" w:rsidRDefault="00000000" w:rsidRPr="00000000" w14:paraId="000001E5">
      <w:pPr>
        <w:ind w:firstLine="720"/>
        <w:jc w:val="both"/>
        <w:rPr/>
      </w:pPr>
      <w:r w:rsidDel="00000000" w:rsidR="00000000" w:rsidRPr="00000000">
        <w:rPr>
          <w:rtl w:val="0"/>
        </w:rPr>
        <w:t xml:space="preserve">In general, the logistic regression parametersThe table below shows the model’s intercept and coefficients, and below that is a figure of the confusion matrix and ROC curve. The accuracy is about 55.58%, and the AUC is about .5501. Even though the logistic regression model is the only parametric model, the coefficients of the model seem hard to explain with traditional logic. For example, the coefficients for the ICICI Bank NSE open and the NIFTY index open seem to run against each other, with one being positive and the other negative. The coefficients for the close for both the stock and index are negative, which seems to be counterintuitive, as a higher close would seem to indicate a positive trend day. The model also didn’t utilize the NSE_Percent_Change variable much.</w:t>
      </w:r>
    </w:p>
    <w:p w:rsidR="00000000" w:rsidDel="00000000" w:rsidP="00000000" w:rsidRDefault="00000000" w:rsidRPr="00000000" w14:paraId="000001E6">
      <w:pPr>
        <w:ind w:left="0" w:firstLine="0"/>
        <w:rPr/>
      </w:pPr>
      <w:r w:rsidDel="00000000" w:rsidR="00000000" w:rsidRPr="00000000">
        <w:rPr>
          <w:rtl w:val="0"/>
        </w:rPr>
      </w:r>
    </w:p>
    <w:p w:rsidR="00000000" w:rsidDel="00000000" w:rsidP="00000000" w:rsidRDefault="00000000" w:rsidRPr="00000000" w14:paraId="000001E7">
      <w:pPr>
        <w:jc w:val="center"/>
        <w:rPr/>
      </w:pPr>
      <w:r w:rsidDel="00000000" w:rsidR="00000000" w:rsidRPr="00000000">
        <w:rPr>
          <w:b w:val="1"/>
          <w:i w:val="1"/>
          <w:rtl w:val="0"/>
        </w:rPr>
        <w:t xml:space="preserve">Table 3.3.1 </w:t>
      </w:r>
      <w:r w:rsidDel="00000000" w:rsidR="00000000" w:rsidRPr="00000000">
        <w:rPr>
          <w:rtl w:val="0"/>
        </w:rPr>
        <w:t xml:space="preserve">: Intercept and coefficients of the full logistic regression model</w:t>
      </w:r>
    </w:p>
    <w:tbl>
      <w:tblPr>
        <w:tblStyle w:val="Table11"/>
        <w:tblW w:w="1008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040"/>
        <w:gridCol w:w="5040"/>
        <w:tblGridChange w:id="0">
          <w:tblGrid>
            <w:gridCol w:w="5040"/>
            <w:gridCol w:w="5040"/>
          </w:tblGrid>
        </w:tblGridChange>
      </w:tblGrid>
      <w:tr>
        <w:trPr>
          <w:cantSplit w:val="0"/>
          <w:tblHeader w:val="0"/>
        </w:trPr>
        <w:tc>
          <w:tcPr>
            <w:shd w:fill="9fc5e8" w:val="clear"/>
            <w:tcMar>
              <w:top w:w="100.0" w:type="dxa"/>
              <w:left w:w="100.0" w:type="dxa"/>
              <w:bottom w:w="100.0" w:type="dxa"/>
              <w:right w:w="100.0" w:type="dxa"/>
            </w:tcMar>
            <w:vAlign w:val="top"/>
          </w:tcPr>
          <w:p w:rsidR="00000000" w:rsidDel="00000000" w:rsidP="00000000" w:rsidRDefault="00000000" w:rsidRPr="00000000" w14:paraId="000001E8">
            <w:pPr>
              <w:widowControl w:val="0"/>
              <w:spacing w:line="240" w:lineRule="auto"/>
              <w:jc w:val="center"/>
              <w:rPr/>
            </w:pPr>
            <w:r w:rsidDel="00000000" w:rsidR="00000000" w:rsidRPr="00000000">
              <w:rPr>
                <w:rtl w:val="0"/>
              </w:rPr>
              <w:t xml:space="preserve">Variable</w:t>
            </w:r>
          </w:p>
        </w:tc>
        <w:tc>
          <w:tcPr>
            <w:shd w:fill="9fc5e8" w:val="clear"/>
            <w:tcMar>
              <w:top w:w="100.0" w:type="dxa"/>
              <w:left w:w="100.0" w:type="dxa"/>
              <w:bottom w:w="100.0" w:type="dxa"/>
              <w:right w:w="100.0" w:type="dxa"/>
            </w:tcMar>
            <w:vAlign w:val="top"/>
          </w:tcPr>
          <w:p w:rsidR="00000000" w:rsidDel="00000000" w:rsidP="00000000" w:rsidRDefault="00000000" w:rsidRPr="00000000" w14:paraId="000001E9">
            <w:pPr>
              <w:widowControl w:val="0"/>
              <w:spacing w:line="240" w:lineRule="auto"/>
              <w:jc w:val="center"/>
              <w:rPr/>
            </w:pPr>
            <w:r w:rsidDel="00000000" w:rsidR="00000000" w:rsidRPr="00000000">
              <w:rPr>
                <w:rtl w:val="0"/>
              </w:rPr>
              <w:t xml:space="preserve">Coefficient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A">
            <w:pPr>
              <w:widowControl w:val="0"/>
              <w:spacing w:line="240" w:lineRule="auto"/>
              <w:jc w:val="center"/>
              <w:rPr/>
            </w:pPr>
            <w:r w:rsidDel="00000000" w:rsidR="00000000" w:rsidRPr="00000000">
              <w:rPr>
                <w:rtl w:val="0"/>
              </w:rPr>
              <w:t xml:space="preserve">Intercept</w:t>
            </w:r>
          </w:p>
        </w:tc>
        <w:tc>
          <w:tcPr>
            <w:shd w:fill="auto" w:val="clear"/>
            <w:tcMar>
              <w:top w:w="100.0" w:type="dxa"/>
              <w:left w:w="100.0" w:type="dxa"/>
              <w:bottom w:w="100.0" w:type="dxa"/>
              <w:right w:w="100.0" w:type="dxa"/>
            </w:tcMar>
            <w:vAlign w:val="top"/>
          </w:tcPr>
          <w:p w:rsidR="00000000" w:rsidDel="00000000" w:rsidP="00000000" w:rsidRDefault="00000000" w:rsidRPr="00000000" w14:paraId="000001EB">
            <w:pPr>
              <w:widowControl w:val="0"/>
              <w:spacing w:line="240" w:lineRule="auto"/>
              <w:jc w:val="center"/>
              <w:rPr/>
            </w:pPr>
            <w:r w:rsidDel="00000000" w:rsidR="00000000" w:rsidRPr="00000000">
              <w:rPr>
                <w:highlight w:val="white"/>
                <w:rtl w:val="0"/>
              </w:rPr>
              <w:t xml:space="preserve">-0.05054249</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C">
            <w:pPr>
              <w:widowControl w:val="0"/>
              <w:spacing w:line="240" w:lineRule="auto"/>
              <w:jc w:val="center"/>
              <w:rPr/>
            </w:pPr>
            <w:r w:rsidDel="00000000" w:rsidR="00000000" w:rsidRPr="00000000">
              <w:rPr>
                <w:rtl w:val="0"/>
              </w:rPr>
              <w:t xml:space="preserve">Open</w:t>
            </w:r>
          </w:p>
        </w:tc>
        <w:tc>
          <w:tcPr>
            <w:shd w:fill="auto" w:val="clear"/>
            <w:tcMar>
              <w:top w:w="100.0" w:type="dxa"/>
              <w:left w:w="100.0" w:type="dxa"/>
              <w:bottom w:w="100.0" w:type="dxa"/>
              <w:right w:w="100.0" w:type="dxa"/>
            </w:tcMar>
            <w:vAlign w:val="top"/>
          </w:tcPr>
          <w:p w:rsidR="00000000" w:rsidDel="00000000" w:rsidP="00000000" w:rsidRDefault="00000000" w:rsidRPr="00000000" w14:paraId="000001ED">
            <w:pPr>
              <w:widowControl w:val="0"/>
              <w:spacing w:line="240" w:lineRule="auto"/>
              <w:jc w:val="center"/>
              <w:rPr/>
            </w:pPr>
            <w:r w:rsidDel="00000000" w:rsidR="00000000" w:rsidRPr="00000000">
              <w:rPr>
                <w:highlight w:val="white"/>
                <w:rtl w:val="0"/>
              </w:rPr>
              <w:t xml:space="preserve">3.98105570</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E">
            <w:pPr>
              <w:widowControl w:val="0"/>
              <w:spacing w:line="240" w:lineRule="auto"/>
              <w:jc w:val="center"/>
              <w:rPr/>
            </w:pPr>
            <w:r w:rsidDel="00000000" w:rsidR="00000000" w:rsidRPr="00000000">
              <w:rPr>
                <w:rtl w:val="0"/>
              </w:rPr>
              <w:t xml:space="preserve">Close</w:t>
            </w:r>
          </w:p>
        </w:tc>
        <w:tc>
          <w:tcPr>
            <w:shd w:fill="auto" w:val="clear"/>
            <w:tcMar>
              <w:top w:w="100.0" w:type="dxa"/>
              <w:left w:w="100.0" w:type="dxa"/>
              <w:bottom w:w="100.0" w:type="dxa"/>
              <w:right w:w="100.0" w:type="dxa"/>
            </w:tcMar>
            <w:vAlign w:val="top"/>
          </w:tcPr>
          <w:p w:rsidR="00000000" w:rsidDel="00000000" w:rsidP="00000000" w:rsidRDefault="00000000" w:rsidRPr="00000000" w14:paraId="000001EF">
            <w:pPr>
              <w:widowControl w:val="0"/>
              <w:spacing w:line="240" w:lineRule="auto"/>
              <w:jc w:val="center"/>
              <w:rPr/>
            </w:pPr>
            <w:r w:rsidDel="00000000" w:rsidR="00000000" w:rsidRPr="00000000">
              <w:rPr>
                <w:highlight w:val="white"/>
                <w:rtl w:val="0"/>
              </w:rPr>
              <w:t xml:space="preserve">-8.88036916</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0">
            <w:pPr>
              <w:widowControl w:val="0"/>
              <w:spacing w:line="240" w:lineRule="auto"/>
              <w:jc w:val="center"/>
              <w:rPr/>
            </w:pPr>
            <w:r w:rsidDel="00000000" w:rsidR="00000000" w:rsidRPr="00000000">
              <w:rPr>
                <w:rtl w:val="0"/>
              </w:rPr>
              <w:t xml:space="preserve">High</w:t>
            </w:r>
          </w:p>
        </w:tc>
        <w:tc>
          <w:tcPr>
            <w:shd w:fill="auto" w:val="clear"/>
            <w:tcMar>
              <w:top w:w="100.0" w:type="dxa"/>
              <w:left w:w="100.0" w:type="dxa"/>
              <w:bottom w:w="100.0" w:type="dxa"/>
              <w:right w:w="100.0" w:type="dxa"/>
            </w:tcMar>
            <w:vAlign w:val="top"/>
          </w:tcPr>
          <w:p w:rsidR="00000000" w:rsidDel="00000000" w:rsidP="00000000" w:rsidRDefault="00000000" w:rsidRPr="00000000" w14:paraId="000001F1">
            <w:pPr>
              <w:widowControl w:val="0"/>
              <w:spacing w:line="240" w:lineRule="auto"/>
              <w:jc w:val="center"/>
              <w:rPr/>
            </w:pPr>
            <w:r w:rsidDel="00000000" w:rsidR="00000000" w:rsidRPr="00000000">
              <w:rPr>
                <w:highlight w:val="white"/>
                <w:rtl w:val="0"/>
              </w:rPr>
              <w:t xml:space="preserve">2.47193552</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2">
            <w:pPr>
              <w:widowControl w:val="0"/>
              <w:spacing w:line="240" w:lineRule="auto"/>
              <w:jc w:val="center"/>
              <w:rPr/>
            </w:pPr>
            <w:r w:rsidDel="00000000" w:rsidR="00000000" w:rsidRPr="00000000">
              <w:rPr>
                <w:rtl w:val="0"/>
              </w:rPr>
              <w:t xml:space="preserve">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1F3">
            <w:pPr>
              <w:widowControl w:val="0"/>
              <w:spacing w:line="240" w:lineRule="auto"/>
              <w:jc w:val="center"/>
              <w:rPr/>
            </w:pPr>
            <w:r w:rsidDel="00000000" w:rsidR="00000000" w:rsidRPr="00000000">
              <w:rPr>
                <w:highlight w:val="white"/>
                <w:rtl w:val="0"/>
              </w:rPr>
              <w:t xml:space="preserve">2.52468018</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4">
            <w:pPr>
              <w:widowControl w:val="0"/>
              <w:spacing w:line="240" w:lineRule="auto"/>
              <w:jc w:val="center"/>
              <w:rPr/>
            </w:pPr>
            <w:r w:rsidDel="00000000" w:rsidR="00000000" w:rsidRPr="00000000">
              <w:rPr>
                <w:rtl w:val="0"/>
              </w:rPr>
              <w:t xml:space="preserve">Volume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F5">
            <w:pPr>
              <w:widowControl w:val="0"/>
              <w:spacing w:line="240" w:lineRule="auto"/>
              <w:jc w:val="center"/>
              <w:rPr/>
            </w:pPr>
            <w:r w:rsidDel="00000000" w:rsidR="00000000" w:rsidRPr="00000000">
              <w:rPr>
                <w:highlight w:val="white"/>
                <w:rtl w:val="0"/>
              </w:rPr>
              <w:t xml:space="preserve">.004622285</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6">
            <w:pPr>
              <w:widowControl w:val="0"/>
              <w:spacing w:line="240" w:lineRule="auto"/>
              <w:jc w:val="center"/>
              <w:rPr/>
            </w:pPr>
            <w:r w:rsidDel="00000000" w:rsidR="00000000" w:rsidRPr="00000000">
              <w:rPr>
                <w:rtl w:val="0"/>
              </w:rPr>
              <w:t xml:space="preserve">OpenNifty</w:t>
            </w:r>
          </w:p>
        </w:tc>
        <w:tc>
          <w:tcPr>
            <w:shd w:fill="auto" w:val="clear"/>
            <w:tcMar>
              <w:top w:w="100.0" w:type="dxa"/>
              <w:left w:w="100.0" w:type="dxa"/>
              <w:bottom w:w="100.0" w:type="dxa"/>
              <w:right w:w="100.0" w:type="dxa"/>
            </w:tcMar>
            <w:vAlign w:val="top"/>
          </w:tcPr>
          <w:p w:rsidR="00000000" w:rsidDel="00000000" w:rsidP="00000000" w:rsidRDefault="00000000" w:rsidRPr="00000000" w14:paraId="000001F7">
            <w:pPr>
              <w:widowControl w:val="0"/>
              <w:spacing w:line="240" w:lineRule="auto"/>
              <w:jc w:val="center"/>
              <w:rPr/>
            </w:pPr>
            <w:r w:rsidDel="00000000" w:rsidR="00000000" w:rsidRPr="00000000">
              <w:rPr>
                <w:highlight w:val="white"/>
                <w:rtl w:val="0"/>
              </w:rPr>
              <w:t xml:space="preserve">-3.58733571</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8">
            <w:pPr>
              <w:widowControl w:val="0"/>
              <w:spacing w:line="240" w:lineRule="auto"/>
              <w:jc w:val="center"/>
              <w:rPr/>
            </w:pPr>
            <w:r w:rsidDel="00000000" w:rsidR="00000000" w:rsidRPr="00000000">
              <w:rPr>
                <w:rtl w:val="0"/>
              </w:rPr>
              <w:t xml:space="preserve">HighNifty</w:t>
            </w:r>
          </w:p>
        </w:tc>
        <w:tc>
          <w:tcPr>
            <w:shd w:fill="auto" w:val="clear"/>
            <w:tcMar>
              <w:top w:w="100.0" w:type="dxa"/>
              <w:left w:w="100.0" w:type="dxa"/>
              <w:bottom w:w="100.0" w:type="dxa"/>
              <w:right w:w="100.0" w:type="dxa"/>
            </w:tcMar>
            <w:vAlign w:val="top"/>
          </w:tcPr>
          <w:p w:rsidR="00000000" w:rsidDel="00000000" w:rsidP="00000000" w:rsidRDefault="00000000" w:rsidRPr="00000000" w14:paraId="000001F9">
            <w:pPr>
              <w:widowControl w:val="0"/>
              <w:spacing w:line="240" w:lineRule="auto"/>
              <w:jc w:val="center"/>
              <w:rPr/>
            </w:pPr>
            <w:r w:rsidDel="00000000" w:rsidR="00000000" w:rsidRPr="00000000">
              <w:rPr>
                <w:highlight w:val="white"/>
                <w:rtl w:val="0"/>
              </w:rPr>
              <w:t xml:space="preserve">-.373059744</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A">
            <w:pPr>
              <w:widowControl w:val="0"/>
              <w:spacing w:line="240" w:lineRule="auto"/>
              <w:jc w:val="center"/>
              <w:rPr/>
            </w:pPr>
            <w:r w:rsidDel="00000000" w:rsidR="00000000" w:rsidRPr="00000000">
              <w:rPr>
                <w:rtl w:val="0"/>
              </w:rPr>
              <w:t xml:space="preserve">LowNifty</w:t>
            </w:r>
          </w:p>
        </w:tc>
        <w:tc>
          <w:tcPr>
            <w:shd w:fill="auto" w:val="clear"/>
            <w:tcMar>
              <w:top w:w="100.0" w:type="dxa"/>
              <w:left w:w="100.0" w:type="dxa"/>
              <w:bottom w:w="100.0" w:type="dxa"/>
              <w:right w:w="100.0" w:type="dxa"/>
            </w:tcMar>
            <w:vAlign w:val="top"/>
          </w:tcPr>
          <w:p w:rsidR="00000000" w:rsidDel="00000000" w:rsidP="00000000" w:rsidRDefault="00000000" w:rsidRPr="00000000" w14:paraId="000001FB">
            <w:pPr>
              <w:widowControl w:val="0"/>
              <w:spacing w:line="240" w:lineRule="auto"/>
              <w:jc w:val="center"/>
              <w:rPr/>
            </w:pPr>
            <w:r w:rsidDel="00000000" w:rsidR="00000000" w:rsidRPr="00000000">
              <w:rPr>
                <w:highlight w:val="white"/>
                <w:rtl w:val="0"/>
              </w:rPr>
              <w:t xml:space="preserve">5.87272652</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C">
            <w:pPr>
              <w:widowControl w:val="0"/>
              <w:spacing w:line="240" w:lineRule="auto"/>
              <w:jc w:val="center"/>
              <w:rPr/>
            </w:pPr>
            <w:r w:rsidDel="00000000" w:rsidR="00000000" w:rsidRPr="00000000">
              <w:rPr>
                <w:rtl w:val="0"/>
              </w:rPr>
              <w:t xml:space="preserve">CloseNifty</w:t>
            </w:r>
          </w:p>
        </w:tc>
        <w:tc>
          <w:tcPr>
            <w:shd w:fill="auto" w:val="clear"/>
            <w:tcMar>
              <w:top w:w="100.0" w:type="dxa"/>
              <w:left w:w="100.0" w:type="dxa"/>
              <w:bottom w:w="100.0" w:type="dxa"/>
              <w:right w:w="100.0" w:type="dxa"/>
            </w:tcMar>
            <w:vAlign w:val="top"/>
          </w:tcPr>
          <w:p w:rsidR="00000000" w:rsidDel="00000000" w:rsidP="00000000" w:rsidRDefault="00000000" w:rsidRPr="00000000" w14:paraId="000001FD">
            <w:pPr>
              <w:widowControl w:val="0"/>
              <w:spacing w:line="240" w:lineRule="auto"/>
              <w:jc w:val="center"/>
              <w:rPr/>
            </w:pPr>
            <w:r w:rsidDel="00000000" w:rsidR="00000000" w:rsidRPr="00000000">
              <w:rPr>
                <w:highlight w:val="white"/>
                <w:rtl w:val="0"/>
              </w:rPr>
              <w:t xml:space="preserve">-2.05647985</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E">
            <w:pPr>
              <w:widowControl w:val="0"/>
              <w:spacing w:line="240" w:lineRule="auto"/>
              <w:jc w:val="center"/>
              <w:rPr/>
            </w:pPr>
            <w:r w:rsidDel="00000000" w:rsidR="00000000" w:rsidRPr="00000000">
              <w:rPr>
                <w:rtl w:val="0"/>
              </w:rPr>
              <w:t xml:space="preserve">NSEDiffHL</w:t>
            </w:r>
          </w:p>
        </w:tc>
        <w:tc>
          <w:tcPr>
            <w:shd w:fill="auto" w:val="clear"/>
            <w:tcMar>
              <w:top w:w="100.0" w:type="dxa"/>
              <w:left w:w="100.0" w:type="dxa"/>
              <w:bottom w:w="100.0" w:type="dxa"/>
              <w:right w:w="100.0" w:type="dxa"/>
            </w:tcMar>
            <w:vAlign w:val="top"/>
          </w:tcPr>
          <w:p w:rsidR="00000000" w:rsidDel="00000000" w:rsidP="00000000" w:rsidRDefault="00000000" w:rsidRPr="00000000" w14:paraId="000001FF">
            <w:pPr>
              <w:widowControl w:val="0"/>
              <w:spacing w:line="240" w:lineRule="auto"/>
              <w:jc w:val="center"/>
              <w:rPr>
                <w:highlight w:val="white"/>
              </w:rPr>
            </w:pPr>
            <w:r w:rsidDel="00000000" w:rsidR="00000000" w:rsidRPr="00000000">
              <w:rPr>
                <w:highlight w:val="white"/>
                <w:rtl w:val="0"/>
              </w:rPr>
              <w:t xml:space="preserve">.026241930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0">
            <w:pPr>
              <w:widowControl w:val="0"/>
              <w:spacing w:line="240" w:lineRule="auto"/>
              <w:jc w:val="center"/>
              <w:rPr/>
            </w:pPr>
            <w:r w:rsidDel="00000000" w:rsidR="00000000" w:rsidRPr="00000000">
              <w:rPr>
                <w:rtl w:val="0"/>
              </w:rPr>
              <w:t xml:space="preserve">NSE_Percent_Change</w:t>
            </w:r>
          </w:p>
        </w:tc>
        <w:tc>
          <w:tcPr>
            <w:shd w:fill="auto" w:val="clear"/>
            <w:tcMar>
              <w:top w:w="100.0" w:type="dxa"/>
              <w:left w:w="100.0" w:type="dxa"/>
              <w:bottom w:w="100.0" w:type="dxa"/>
              <w:right w:w="100.0" w:type="dxa"/>
            </w:tcMar>
            <w:vAlign w:val="top"/>
          </w:tcPr>
          <w:p w:rsidR="00000000" w:rsidDel="00000000" w:rsidP="00000000" w:rsidRDefault="00000000" w:rsidRPr="00000000" w14:paraId="00000201">
            <w:pPr>
              <w:widowControl w:val="0"/>
              <w:spacing w:line="240" w:lineRule="auto"/>
              <w:jc w:val="center"/>
              <w:rPr>
                <w:highlight w:val="white"/>
              </w:rPr>
            </w:pPr>
            <w:r w:rsidDel="00000000" w:rsidR="00000000" w:rsidRPr="00000000">
              <w:rPr>
                <w:highlight w:val="white"/>
                <w:rtl w:val="0"/>
              </w:rPr>
              <w:t xml:space="preserve">.413271309</w:t>
            </w:r>
          </w:p>
        </w:tc>
      </w:tr>
    </w:tbl>
    <w:p w:rsidR="00000000" w:rsidDel="00000000" w:rsidP="00000000" w:rsidRDefault="00000000" w:rsidRPr="00000000" w14:paraId="00000202">
      <w:pPr>
        <w:jc w:val="left"/>
        <w:rPr/>
      </w:pPr>
      <w:r w:rsidDel="00000000" w:rsidR="00000000" w:rsidRPr="00000000">
        <w:rPr>
          <w:rtl w:val="0"/>
        </w:rPr>
      </w:r>
    </w:p>
    <w:p w:rsidR="00000000" w:rsidDel="00000000" w:rsidP="00000000" w:rsidRDefault="00000000" w:rsidRPr="00000000" w14:paraId="00000203">
      <w:pPr>
        <w:jc w:val="left"/>
        <w:rPr/>
      </w:pPr>
      <w:r w:rsidDel="00000000" w:rsidR="00000000" w:rsidRPr="00000000">
        <w:rPr>
          <w:rtl w:val="0"/>
        </w:rPr>
      </w:r>
    </w:p>
    <w:p w:rsidR="00000000" w:rsidDel="00000000" w:rsidP="00000000" w:rsidRDefault="00000000" w:rsidRPr="00000000" w14:paraId="00000204">
      <w:pPr>
        <w:rPr/>
      </w:pPr>
      <w:r w:rsidDel="00000000" w:rsidR="00000000" w:rsidRPr="00000000">
        <w:rPr/>
        <w:drawing>
          <wp:inline distB="114300" distT="114300" distL="114300" distR="114300">
            <wp:extent cx="6400800" cy="2387600"/>
            <wp:effectExtent b="0" l="0" r="0" t="0"/>
            <wp:docPr id="22" name="image14.png"/>
            <a:graphic>
              <a:graphicData uri="http://schemas.openxmlformats.org/drawingml/2006/picture">
                <pic:pic>
                  <pic:nvPicPr>
                    <pic:cNvPr id="0" name="image14.png"/>
                    <pic:cNvPicPr preferRelativeResize="0"/>
                  </pic:nvPicPr>
                  <pic:blipFill>
                    <a:blip r:embed="rId41"/>
                    <a:srcRect b="0" l="0" r="0" t="0"/>
                    <a:stretch>
                      <a:fillRect/>
                    </a:stretch>
                  </pic:blipFill>
                  <pic:spPr>
                    <a:xfrm>
                      <a:off x="0" y="0"/>
                      <a:ext cx="6400800" cy="2387600"/>
                    </a:xfrm>
                    <a:prstGeom prst="rect"/>
                    <a:ln/>
                  </pic:spPr>
                </pic:pic>
              </a:graphicData>
            </a:graphic>
          </wp:inline>
        </w:drawing>
      </w:r>
      <w:r w:rsidDel="00000000" w:rsidR="00000000" w:rsidRPr="00000000">
        <w:rPr>
          <w:rtl w:val="0"/>
        </w:rPr>
      </w:r>
    </w:p>
    <w:p w:rsidR="00000000" w:rsidDel="00000000" w:rsidP="00000000" w:rsidRDefault="00000000" w:rsidRPr="00000000" w14:paraId="00000205">
      <w:pPr>
        <w:jc w:val="center"/>
        <w:rPr/>
      </w:pPr>
      <w:r w:rsidDel="00000000" w:rsidR="00000000" w:rsidRPr="00000000">
        <w:rPr>
          <w:b w:val="1"/>
          <w:i w:val="1"/>
          <w:rtl w:val="0"/>
        </w:rPr>
        <w:t xml:space="preserve">Figure 3.3.1 </w:t>
      </w:r>
      <w:r w:rsidDel="00000000" w:rsidR="00000000" w:rsidRPr="00000000">
        <w:rPr>
          <w:rtl w:val="0"/>
        </w:rPr>
        <w:t xml:space="preserve">: The confusion matrix and ROC curve from the full logistic regression model</w:t>
      </w:r>
    </w:p>
    <w:p w:rsidR="00000000" w:rsidDel="00000000" w:rsidP="00000000" w:rsidRDefault="00000000" w:rsidRPr="00000000" w14:paraId="00000206">
      <w:pPr>
        <w:jc w:val="left"/>
        <w:rPr/>
      </w:pPr>
      <w:r w:rsidDel="00000000" w:rsidR="00000000" w:rsidRPr="00000000">
        <w:rPr>
          <w:rtl w:val="0"/>
        </w:rPr>
      </w:r>
    </w:p>
    <w:p w:rsidR="00000000" w:rsidDel="00000000" w:rsidP="00000000" w:rsidRDefault="00000000" w:rsidRPr="00000000" w14:paraId="00000207">
      <w:pPr>
        <w:rPr/>
      </w:pPr>
      <w:r w:rsidDel="00000000" w:rsidR="00000000" w:rsidRPr="00000000">
        <w:rPr>
          <w:b w:val="1"/>
          <w:rtl w:val="0"/>
        </w:rPr>
        <w:t xml:space="preserve">Random Forest Classification</w:t>
      </w:r>
      <w:r w:rsidDel="00000000" w:rsidR="00000000" w:rsidRPr="00000000">
        <w:rPr>
          <w:rtl w:val="0"/>
        </w:rPr>
      </w:r>
    </w:p>
    <w:p w:rsidR="00000000" w:rsidDel="00000000" w:rsidP="00000000" w:rsidRDefault="00000000" w:rsidRPr="00000000" w14:paraId="00000208">
      <w:pPr>
        <w:ind w:firstLine="720"/>
        <w:jc w:val="both"/>
        <w:rPr/>
      </w:pPr>
      <w:r w:rsidDel="00000000" w:rsidR="00000000" w:rsidRPr="00000000">
        <w:rPr>
          <w:rtl w:val="0"/>
        </w:rPr>
        <w:t xml:space="preserve">The table below shows the model’s hyperparameters, and below that is a figure of the confusion matrix and ROC curve. The accuracy is about 56.98%, and the AUC is about .5652. Out of all of the features, the two features of highest importance are NSE_Percent_Change with .543, and Volume with .109 importance respectively. Unlike the logistic regression, NSE_Percent_Change is the dominant feature in this model, and the Random Forest Classification model had both the highest accuracy and AUC out of the three models, and will be used in the simulation.</w:t>
      </w:r>
    </w:p>
    <w:p w:rsidR="00000000" w:rsidDel="00000000" w:rsidP="00000000" w:rsidRDefault="00000000" w:rsidRPr="00000000" w14:paraId="00000209">
      <w:pPr>
        <w:ind w:left="0" w:firstLine="0"/>
        <w:rPr/>
      </w:pPr>
      <w:r w:rsidDel="00000000" w:rsidR="00000000" w:rsidRPr="00000000">
        <w:rPr>
          <w:rtl w:val="0"/>
        </w:rPr>
      </w:r>
    </w:p>
    <w:p w:rsidR="00000000" w:rsidDel="00000000" w:rsidP="00000000" w:rsidRDefault="00000000" w:rsidRPr="00000000" w14:paraId="0000020A">
      <w:pPr>
        <w:jc w:val="center"/>
        <w:rPr/>
      </w:pPr>
      <w:r w:rsidDel="00000000" w:rsidR="00000000" w:rsidRPr="00000000">
        <w:rPr>
          <w:b w:val="1"/>
          <w:i w:val="1"/>
          <w:rtl w:val="0"/>
        </w:rPr>
        <w:t xml:space="preserve">Table 3.3.2 </w:t>
      </w:r>
      <w:r w:rsidDel="00000000" w:rsidR="00000000" w:rsidRPr="00000000">
        <w:rPr>
          <w:rtl w:val="0"/>
        </w:rPr>
        <w:t xml:space="preserve">: Intercept and coefficients of the Random Forest Classification model</w:t>
      </w:r>
    </w:p>
    <w:tbl>
      <w:tblPr>
        <w:tblStyle w:val="Table12"/>
        <w:tblW w:w="1008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040"/>
        <w:gridCol w:w="5040"/>
        <w:tblGridChange w:id="0">
          <w:tblGrid>
            <w:gridCol w:w="5040"/>
            <w:gridCol w:w="5040"/>
          </w:tblGrid>
        </w:tblGridChange>
      </w:tblGrid>
      <w:tr>
        <w:trPr>
          <w:cantSplit w:val="0"/>
          <w:tblHeader w:val="0"/>
        </w:trPr>
        <w:tc>
          <w:tcPr>
            <w:shd w:fill="9fc5e8" w:val="clear"/>
            <w:tcMar>
              <w:top w:w="100.0" w:type="dxa"/>
              <w:left w:w="100.0" w:type="dxa"/>
              <w:bottom w:w="100.0" w:type="dxa"/>
              <w:right w:w="100.0" w:type="dxa"/>
            </w:tcMar>
            <w:vAlign w:val="top"/>
          </w:tcPr>
          <w:p w:rsidR="00000000" w:rsidDel="00000000" w:rsidP="00000000" w:rsidRDefault="00000000" w:rsidRPr="00000000" w14:paraId="0000020B">
            <w:pPr>
              <w:widowControl w:val="0"/>
              <w:spacing w:line="240" w:lineRule="auto"/>
              <w:jc w:val="center"/>
              <w:rPr/>
            </w:pPr>
            <w:r w:rsidDel="00000000" w:rsidR="00000000" w:rsidRPr="00000000">
              <w:rPr>
                <w:rtl w:val="0"/>
              </w:rPr>
              <w:t xml:space="preserve">Hyperparameter</w:t>
            </w:r>
          </w:p>
        </w:tc>
        <w:tc>
          <w:tcPr>
            <w:shd w:fill="9fc5e8" w:val="clear"/>
            <w:tcMar>
              <w:top w:w="100.0" w:type="dxa"/>
              <w:left w:w="100.0" w:type="dxa"/>
              <w:bottom w:w="100.0" w:type="dxa"/>
              <w:right w:w="100.0" w:type="dxa"/>
            </w:tcMar>
            <w:vAlign w:val="top"/>
          </w:tcPr>
          <w:p w:rsidR="00000000" w:rsidDel="00000000" w:rsidP="00000000" w:rsidRDefault="00000000" w:rsidRPr="00000000" w14:paraId="0000020C">
            <w:pPr>
              <w:widowControl w:val="0"/>
              <w:spacing w:line="240" w:lineRule="auto"/>
              <w:jc w:val="center"/>
              <w:rPr/>
            </w:pPr>
            <w:r w:rsidDel="00000000" w:rsidR="00000000" w:rsidRPr="00000000">
              <w:rPr>
                <w:rtl w:val="0"/>
              </w:rPr>
              <w:t xml:space="preserve">Value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D">
            <w:pPr>
              <w:widowControl w:val="0"/>
              <w:spacing w:line="240" w:lineRule="auto"/>
              <w:jc w:val="center"/>
              <w:rPr/>
            </w:pPr>
            <w:r w:rsidDel="00000000" w:rsidR="00000000" w:rsidRPr="00000000">
              <w:rPr>
                <w:rtl w:val="0"/>
              </w:rPr>
              <w:t xml:space="preserve">n_estimaters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20E">
            <w:pPr>
              <w:widowControl w:val="0"/>
              <w:spacing w:line="240" w:lineRule="auto"/>
              <w:jc w:val="center"/>
              <w:rPr/>
            </w:pPr>
            <w:r w:rsidDel="00000000" w:rsidR="00000000" w:rsidRPr="00000000">
              <w:rPr>
                <w:rtl w:val="0"/>
              </w:rPr>
              <w:t xml:space="preserve">500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F">
            <w:pPr>
              <w:widowControl w:val="0"/>
              <w:spacing w:line="240" w:lineRule="auto"/>
              <w:jc w:val="center"/>
              <w:rPr/>
            </w:pPr>
            <w:r w:rsidDel="00000000" w:rsidR="00000000" w:rsidRPr="00000000">
              <w:rPr>
                <w:rtl w:val="0"/>
              </w:rPr>
              <w:t xml:space="preserve">max_depth</w:t>
            </w:r>
          </w:p>
        </w:tc>
        <w:tc>
          <w:tcPr>
            <w:shd w:fill="auto" w:val="clear"/>
            <w:tcMar>
              <w:top w:w="100.0" w:type="dxa"/>
              <w:left w:w="100.0" w:type="dxa"/>
              <w:bottom w:w="100.0" w:type="dxa"/>
              <w:right w:w="100.0" w:type="dxa"/>
            </w:tcMar>
            <w:vAlign w:val="top"/>
          </w:tcPr>
          <w:p w:rsidR="00000000" w:rsidDel="00000000" w:rsidP="00000000" w:rsidRDefault="00000000" w:rsidRPr="00000000" w14:paraId="00000210">
            <w:pPr>
              <w:widowControl w:val="0"/>
              <w:spacing w:line="240" w:lineRule="auto"/>
              <w:jc w:val="center"/>
              <w:rPr/>
            </w:pPr>
            <w:r w:rsidDel="00000000" w:rsidR="00000000" w:rsidRPr="00000000">
              <w:rPr>
                <w:rtl w:val="0"/>
              </w:rPr>
              <w:t xml:space="preserve">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1">
            <w:pPr>
              <w:widowControl w:val="0"/>
              <w:spacing w:line="240" w:lineRule="auto"/>
              <w:jc w:val="center"/>
              <w:rPr/>
            </w:pPr>
            <w:r w:rsidDel="00000000" w:rsidR="00000000" w:rsidRPr="00000000">
              <w:rPr>
                <w:rtl w:val="0"/>
              </w:rPr>
              <w:t xml:space="preserve">bootstrap</w:t>
            </w:r>
          </w:p>
        </w:tc>
        <w:tc>
          <w:tcPr>
            <w:shd w:fill="auto" w:val="clear"/>
            <w:tcMar>
              <w:top w:w="100.0" w:type="dxa"/>
              <w:left w:w="100.0" w:type="dxa"/>
              <w:bottom w:w="100.0" w:type="dxa"/>
              <w:right w:w="100.0" w:type="dxa"/>
            </w:tcMar>
            <w:vAlign w:val="top"/>
          </w:tcPr>
          <w:p w:rsidR="00000000" w:rsidDel="00000000" w:rsidP="00000000" w:rsidRDefault="00000000" w:rsidRPr="00000000" w14:paraId="00000212">
            <w:pPr>
              <w:widowControl w:val="0"/>
              <w:spacing w:line="240" w:lineRule="auto"/>
              <w:jc w:val="center"/>
              <w:rPr/>
            </w:pPr>
            <w:r w:rsidDel="00000000" w:rsidR="00000000" w:rsidRPr="00000000">
              <w:rPr>
                <w:rtl w:val="0"/>
              </w:rPr>
              <w:t xml:space="preserve">True</w:t>
            </w:r>
          </w:p>
        </w:tc>
      </w:tr>
      <w:tr>
        <w:trPr>
          <w:cantSplit w:val="0"/>
          <w:trHeight w:val="395.97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3">
            <w:pPr>
              <w:widowControl w:val="0"/>
              <w:spacing w:line="240" w:lineRule="auto"/>
              <w:jc w:val="center"/>
              <w:rPr/>
            </w:pPr>
            <w:r w:rsidDel="00000000" w:rsidR="00000000" w:rsidRPr="00000000">
              <w:rPr>
                <w:rtl w:val="0"/>
              </w:rPr>
              <w:t xml:space="preserve">max_features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14">
            <w:pPr>
              <w:widowControl w:val="0"/>
              <w:spacing w:line="240" w:lineRule="auto"/>
              <w:jc w:val="center"/>
              <w:rPr/>
            </w:pPr>
            <w:r w:rsidDel="00000000" w:rsidR="00000000" w:rsidRPr="00000000">
              <w:rPr>
                <w:rtl w:val="0"/>
              </w:rPr>
              <w:t xml:space="preserve">None</w:t>
            </w:r>
          </w:p>
        </w:tc>
      </w:tr>
    </w:tbl>
    <w:p w:rsidR="00000000" w:rsidDel="00000000" w:rsidP="00000000" w:rsidRDefault="00000000" w:rsidRPr="00000000" w14:paraId="00000215">
      <w:pPr>
        <w:jc w:val="left"/>
        <w:rPr/>
      </w:pPr>
      <w:r w:rsidDel="00000000" w:rsidR="00000000" w:rsidRPr="00000000">
        <w:rPr>
          <w:rtl w:val="0"/>
        </w:rPr>
      </w:r>
    </w:p>
    <w:p w:rsidR="00000000" w:rsidDel="00000000" w:rsidP="00000000" w:rsidRDefault="00000000" w:rsidRPr="00000000" w14:paraId="00000216">
      <w:pPr>
        <w:jc w:val="left"/>
        <w:rPr/>
      </w:pPr>
      <w:r w:rsidDel="00000000" w:rsidR="00000000" w:rsidRPr="00000000">
        <w:rPr>
          <w:rtl w:val="0"/>
        </w:rPr>
      </w:r>
    </w:p>
    <w:p w:rsidR="00000000" w:rsidDel="00000000" w:rsidP="00000000" w:rsidRDefault="00000000" w:rsidRPr="00000000" w14:paraId="00000217">
      <w:pPr>
        <w:rPr/>
      </w:pPr>
      <w:r w:rsidDel="00000000" w:rsidR="00000000" w:rsidRPr="00000000">
        <w:rPr/>
        <w:drawing>
          <wp:inline distB="114300" distT="114300" distL="114300" distR="114300">
            <wp:extent cx="6400800" cy="2362200"/>
            <wp:effectExtent b="0" l="0" r="0" t="0"/>
            <wp:docPr id="38" name="image29.png"/>
            <a:graphic>
              <a:graphicData uri="http://schemas.openxmlformats.org/drawingml/2006/picture">
                <pic:pic>
                  <pic:nvPicPr>
                    <pic:cNvPr id="0" name="image29.png"/>
                    <pic:cNvPicPr preferRelativeResize="0"/>
                  </pic:nvPicPr>
                  <pic:blipFill>
                    <a:blip r:embed="rId42"/>
                    <a:srcRect b="0" l="0" r="0" t="0"/>
                    <a:stretch>
                      <a:fillRect/>
                    </a:stretch>
                  </pic:blipFill>
                  <pic:spPr>
                    <a:xfrm>
                      <a:off x="0" y="0"/>
                      <a:ext cx="6400800"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218">
      <w:pPr>
        <w:jc w:val="center"/>
        <w:rPr/>
      </w:pPr>
      <w:r w:rsidDel="00000000" w:rsidR="00000000" w:rsidRPr="00000000">
        <w:rPr>
          <w:b w:val="1"/>
          <w:i w:val="1"/>
          <w:rtl w:val="0"/>
        </w:rPr>
        <w:t xml:space="preserve">Figure 3.3.2 </w:t>
      </w:r>
      <w:r w:rsidDel="00000000" w:rsidR="00000000" w:rsidRPr="00000000">
        <w:rPr>
          <w:rtl w:val="0"/>
        </w:rPr>
        <w:t xml:space="preserve">: The confusion matrix and ROC curve from the Random Forest Classification</w:t>
      </w:r>
    </w:p>
    <w:p w:rsidR="00000000" w:rsidDel="00000000" w:rsidP="00000000" w:rsidRDefault="00000000" w:rsidRPr="00000000" w14:paraId="00000219">
      <w:pPr>
        <w:rPr/>
      </w:pPr>
      <w:r w:rsidDel="00000000" w:rsidR="00000000" w:rsidRPr="00000000">
        <w:rPr>
          <w:rtl w:val="0"/>
        </w:rPr>
      </w:r>
    </w:p>
    <w:p w:rsidR="00000000" w:rsidDel="00000000" w:rsidP="00000000" w:rsidRDefault="00000000" w:rsidRPr="00000000" w14:paraId="0000021A">
      <w:pPr>
        <w:rPr/>
      </w:pPr>
      <w:r w:rsidDel="00000000" w:rsidR="00000000" w:rsidRPr="00000000">
        <w:rPr>
          <w:b w:val="1"/>
          <w:rtl w:val="0"/>
        </w:rPr>
        <w:t xml:space="preserve">Gradient Boosted Trees</w:t>
      </w:r>
      <w:r w:rsidDel="00000000" w:rsidR="00000000" w:rsidRPr="00000000">
        <w:rPr>
          <w:rtl w:val="0"/>
        </w:rPr>
        <w:t xml:space="preserve"> </w:t>
      </w:r>
    </w:p>
    <w:p w:rsidR="00000000" w:rsidDel="00000000" w:rsidP="00000000" w:rsidRDefault="00000000" w:rsidRPr="00000000" w14:paraId="0000021B">
      <w:pPr>
        <w:ind w:firstLine="720"/>
        <w:jc w:val="both"/>
        <w:rPr/>
      </w:pPr>
      <w:r w:rsidDel="00000000" w:rsidR="00000000" w:rsidRPr="00000000">
        <w:rPr>
          <w:rtl w:val="0"/>
        </w:rPr>
        <w:t xml:space="preserve">The table below shows the model’s hyperparameters, and below that is a figure of the confusion matrix and ROC curve. The accuracy is about 54.2%, and the AUC is about .5345. Like the random forest classification model, the two features of highest importance are NSE_Percent_change with .253, and Volume with .143 importance respectively.</w:t>
      </w:r>
    </w:p>
    <w:p w:rsidR="00000000" w:rsidDel="00000000" w:rsidP="00000000" w:rsidRDefault="00000000" w:rsidRPr="00000000" w14:paraId="0000021C">
      <w:pPr>
        <w:ind w:left="0" w:firstLine="0"/>
        <w:rPr/>
      </w:pPr>
      <w:r w:rsidDel="00000000" w:rsidR="00000000" w:rsidRPr="00000000">
        <w:rPr>
          <w:rtl w:val="0"/>
        </w:rPr>
      </w:r>
    </w:p>
    <w:p w:rsidR="00000000" w:rsidDel="00000000" w:rsidP="00000000" w:rsidRDefault="00000000" w:rsidRPr="00000000" w14:paraId="0000021D">
      <w:pPr>
        <w:jc w:val="center"/>
        <w:rPr/>
      </w:pPr>
      <w:r w:rsidDel="00000000" w:rsidR="00000000" w:rsidRPr="00000000">
        <w:rPr>
          <w:b w:val="1"/>
          <w:i w:val="1"/>
          <w:rtl w:val="0"/>
        </w:rPr>
        <w:t xml:space="preserve">Table 3.3.3 </w:t>
      </w:r>
      <w:r w:rsidDel="00000000" w:rsidR="00000000" w:rsidRPr="00000000">
        <w:rPr>
          <w:rtl w:val="0"/>
        </w:rPr>
        <w:t xml:space="preserve">: Intercept and coefficients of the Gradient Boosted Trees model</w:t>
      </w:r>
      <w:r w:rsidDel="00000000" w:rsidR="00000000" w:rsidRPr="00000000">
        <w:rPr>
          <w:rtl w:val="0"/>
        </w:rPr>
      </w:r>
    </w:p>
    <w:tbl>
      <w:tblPr>
        <w:tblStyle w:val="Table13"/>
        <w:tblW w:w="1008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040"/>
        <w:gridCol w:w="5040"/>
        <w:tblGridChange w:id="0">
          <w:tblGrid>
            <w:gridCol w:w="5040"/>
            <w:gridCol w:w="5040"/>
          </w:tblGrid>
        </w:tblGridChange>
      </w:tblGrid>
      <w:tr>
        <w:trPr>
          <w:cantSplit w:val="0"/>
          <w:tblHeader w:val="0"/>
        </w:trPr>
        <w:tc>
          <w:tcPr>
            <w:shd w:fill="9fc5e8" w:val="clear"/>
            <w:tcMar>
              <w:top w:w="100.0" w:type="dxa"/>
              <w:left w:w="100.0" w:type="dxa"/>
              <w:bottom w:w="100.0" w:type="dxa"/>
              <w:right w:w="100.0" w:type="dxa"/>
            </w:tcMar>
            <w:vAlign w:val="top"/>
          </w:tcPr>
          <w:p w:rsidR="00000000" w:rsidDel="00000000" w:rsidP="00000000" w:rsidRDefault="00000000" w:rsidRPr="00000000" w14:paraId="0000021E">
            <w:pPr>
              <w:widowControl w:val="0"/>
              <w:spacing w:line="240" w:lineRule="auto"/>
              <w:jc w:val="center"/>
              <w:rPr/>
            </w:pPr>
            <w:r w:rsidDel="00000000" w:rsidR="00000000" w:rsidRPr="00000000">
              <w:rPr>
                <w:rtl w:val="0"/>
              </w:rPr>
              <w:t xml:space="preserve">Hyperparameter</w:t>
            </w:r>
          </w:p>
        </w:tc>
        <w:tc>
          <w:tcPr>
            <w:shd w:fill="9fc5e8" w:val="clear"/>
            <w:tcMar>
              <w:top w:w="100.0" w:type="dxa"/>
              <w:left w:w="100.0" w:type="dxa"/>
              <w:bottom w:w="100.0" w:type="dxa"/>
              <w:right w:w="100.0" w:type="dxa"/>
            </w:tcMar>
            <w:vAlign w:val="top"/>
          </w:tcPr>
          <w:p w:rsidR="00000000" w:rsidDel="00000000" w:rsidP="00000000" w:rsidRDefault="00000000" w:rsidRPr="00000000" w14:paraId="0000021F">
            <w:pPr>
              <w:widowControl w:val="0"/>
              <w:spacing w:line="240" w:lineRule="auto"/>
              <w:jc w:val="center"/>
              <w:rPr/>
            </w:pPr>
            <w:r w:rsidDel="00000000" w:rsidR="00000000" w:rsidRPr="00000000">
              <w:rPr>
                <w:rtl w:val="0"/>
              </w:rPr>
              <w:t xml:space="preserve">Value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0">
            <w:pPr>
              <w:widowControl w:val="0"/>
              <w:spacing w:line="240" w:lineRule="auto"/>
              <w:jc w:val="center"/>
              <w:rPr/>
            </w:pPr>
            <w:r w:rsidDel="00000000" w:rsidR="00000000" w:rsidRPr="00000000">
              <w:rPr>
                <w:rtl w:val="0"/>
              </w:rPr>
              <w:t xml:space="preserve">n_estimaters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221">
            <w:pPr>
              <w:widowControl w:val="0"/>
              <w:spacing w:line="240" w:lineRule="auto"/>
              <w:jc w:val="center"/>
              <w:rPr/>
            </w:pPr>
            <w:r w:rsidDel="00000000" w:rsidR="00000000" w:rsidRPr="00000000">
              <w:rPr>
                <w:rtl w:val="0"/>
              </w:rPr>
              <w:t xml:space="preserve">88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2">
            <w:pPr>
              <w:widowControl w:val="0"/>
              <w:spacing w:line="240" w:lineRule="auto"/>
              <w:jc w:val="center"/>
              <w:rPr/>
            </w:pPr>
            <w:r w:rsidDel="00000000" w:rsidR="00000000" w:rsidRPr="00000000">
              <w:rPr>
                <w:rtl w:val="0"/>
              </w:rPr>
              <w:t xml:space="preserve">max_depth</w:t>
            </w:r>
          </w:p>
        </w:tc>
        <w:tc>
          <w:tcPr>
            <w:shd w:fill="auto" w:val="clear"/>
            <w:tcMar>
              <w:top w:w="100.0" w:type="dxa"/>
              <w:left w:w="100.0" w:type="dxa"/>
              <w:bottom w:w="100.0" w:type="dxa"/>
              <w:right w:w="100.0" w:type="dxa"/>
            </w:tcMar>
            <w:vAlign w:val="top"/>
          </w:tcPr>
          <w:p w:rsidR="00000000" w:rsidDel="00000000" w:rsidP="00000000" w:rsidRDefault="00000000" w:rsidRPr="00000000" w14:paraId="00000223">
            <w:pPr>
              <w:widowControl w:val="0"/>
              <w:spacing w:line="240" w:lineRule="auto"/>
              <w:jc w:val="center"/>
              <w:rPr/>
            </w:pPr>
            <w:r w:rsidDel="00000000" w:rsidR="00000000" w:rsidRPr="00000000">
              <w:rPr>
                <w:rtl w:val="0"/>
              </w:rPr>
              <w:t xml:space="preserve">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4">
            <w:pPr>
              <w:widowControl w:val="0"/>
              <w:spacing w:line="240" w:lineRule="auto"/>
              <w:jc w:val="center"/>
              <w:rPr/>
            </w:pPr>
            <w:r w:rsidDel="00000000" w:rsidR="00000000" w:rsidRPr="00000000">
              <w:rPr>
                <w:rtl w:val="0"/>
              </w:rPr>
              <w:t xml:space="preserve">learning_rate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225">
            <w:pPr>
              <w:widowControl w:val="0"/>
              <w:spacing w:line="240" w:lineRule="auto"/>
              <w:jc w:val="center"/>
              <w:rPr/>
            </w:pPr>
            <w:r w:rsidDel="00000000" w:rsidR="00000000" w:rsidRPr="00000000">
              <w:rPr>
                <w:rtl w:val="0"/>
              </w:rPr>
              <w:t xml:space="preserve">0.01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6">
            <w:pPr>
              <w:widowControl w:val="0"/>
              <w:spacing w:line="240" w:lineRule="auto"/>
              <w:jc w:val="center"/>
              <w:rPr/>
            </w:pPr>
            <w:r w:rsidDel="00000000" w:rsidR="00000000" w:rsidRPr="00000000">
              <w:rPr>
                <w:rtl w:val="0"/>
              </w:rPr>
              <w:t xml:space="preserve">max_features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27">
            <w:pPr>
              <w:widowControl w:val="0"/>
              <w:spacing w:line="240" w:lineRule="auto"/>
              <w:jc w:val="center"/>
              <w:rPr/>
            </w:pPr>
            <w:r w:rsidDel="00000000" w:rsidR="00000000" w:rsidRPr="00000000">
              <w:rPr>
                <w:rtl w:val="0"/>
              </w:rPr>
              <w:t xml:space="preserve">sqrt</w:t>
            </w:r>
          </w:p>
        </w:tc>
      </w:tr>
    </w:tbl>
    <w:p w:rsidR="00000000" w:rsidDel="00000000" w:rsidP="00000000" w:rsidRDefault="00000000" w:rsidRPr="00000000" w14:paraId="00000228">
      <w:pPr>
        <w:rPr/>
      </w:pPr>
      <w:r w:rsidDel="00000000" w:rsidR="00000000" w:rsidRPr="00000000">
        <w:rPr>
          <w:rtl w:val="0"/>
        </w:rPr>
      </w:r>
    </w:p>
    <w:p w:rsidR="00000000" w:rsidDel="00000000" w:rsidP="00000000" w:rsidRDefault="00000000" w:rsidRPr="00000000" w14:paraId="00000229">
      <w:pPr>
        <w:rPr/>
      </w:pPr>
      <w:r w:rsidDel="00000000" w:rsidR="00000000" w:rsidRPr="00000000">
        <w:rPr>
          <w:rtl w:val="0"/>
        </w:rPr>
      </w:r>
    </w:p>
    <w:p w:rsidR="00000000" w:rsidDel="00000000" w:rsidP="00000000" w:rsidRDefault="00000000" w:rsidRPr="00000000" w14:paraId="0000022A">
      <w:pPr>
        <w:jc w:val="center"/>
        <w:rPr/>
      </w:pPr>
      <w:r w:rsidDel="00000000" w:rsidR="00000000" w:rsidRPr="00000000">
        <w:rPr/>
        <w:drawing>
          <wp:inline distB="114300" distT="114300" distL="114300" distR="114300">
            <wp:extent cx="6400800" cy="2400300"/>
            <wp:effectExtent b="0" l="0" r="0" t="0"/>
            <wp:docPr id="20" name="image11.png"/>
            <a:graphic>
              <a:graphicData uri="http://schemas.openxmlformats.org/drawingml/2006/picture">
                <pic:pic>
                  <pic:nvPicPr>
                    <pic:cNvPr id="0" name="image11.png"/>
                    <pic:cNvPicPr preferRelativeResize="0"/>
                  </pic:nvPicPr>
                  <pic:blipFill>
                    <a:blip r:embed="rId43"/>
                    <a:srcRect b="0" l="0" r="0" t="0"/>
                    <a:stretch>
                      <a:fillRect/>
                    </a:stretch>
                  </pic:blipFill>
                  <pic:spPr>
                    <a:xfrm>
                      <a:off x="0" y="0"/>
                      <a:ext cx="6400800"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22B">
      <w:pPr>
        <w:jc w:val="center"/>
        <w:rPr/>
      </w:pPr>
      <w:r w:rsidDel="00000000" w:rsidR="00000000" w:rsidRPr="00000000">
        <w:rPr>
          <w:b w:val="1"/>
          <w:i w:val="1"/>
          <w:rtl w:val="0"/>
        </w:rPr>
        <w:t xml:space="preserve">Figure 3.3.3 </w:t>
      </w:r>
      <w:r w:rsidDel="00000000" w:rsidR="00000000" w:rsidRPr="00000000">
        <w:rPr>
          <w:rtl w:val="0"/>
        </w:rPr>
        <w:t xml:space="preserve">: The confusion matrix and ROC curve from the Gradient Boosted Trees model</w:t>
      </w:r>
    </w:p>
    <w:p w:rsidR="00000000" w:rsidDel="00000000" w:rsidP="00000000" w:rsidRDefault="00000000" w:rsidRPr="00000000" w14:paraId="0000022C">
      <w:pPr>
        <w:rPr/>
      </w:pPr>
      <w:r w:rsidDel="00000000" w:rsidR="00000000" w:rsidRPr="00000000">
        <w:rPr>
          <w:rtl w:val="0"/>
        </w:rPr>
      </w:r>
    </w:p>
    <w:p w:rsidR="00000000" w:rsidDel="00000000" w:rsidP="00000000" w:rsidRDefault="00000000" w:rsidRPr="00000000" w14:paraId="0000022D">
      <w:pPr>
        <w:pStyle w:val="Heading3"/>
        <w:rPr/>
      </w:pPr>
      <w:bookmarkStart w:colFirst="0" w:colLast="0" w:name="_c7qjtheew4uv" w:id="54"/>
      <w:bookmarkEnd w:id="54"/>
      <w:r w:rsidDel="00000000" w:rsidR="00000000" w:rsidRPr="00000000">
        <w:rPr>
          <w:rtl w:val="0"/>
        </w:rPr>
      </w:r>
    </w:p>
    <w:p w:rsidR="00000000" w:rsidDel="00000000" w:rsidP="00000000" w:rsidRDefault="00000000" w:rsidRPr="00000000" w14:paraId="0000022E">
      <w:pPr>
        <w:pStyle w:val="Heading3"/>
        <w:rPr/>
      </w:pPr>
      <w:bookmarkStart w:colFirst="0" w:colLast="0" w:name="_z1oyniylfgja" w:id="55"/>
      <w:bookmarkEnd w:id="55"/>
      <w:r w:rsidDel="00000000" w:rsidR="00000000" w:rsidRPr="00000000">
        <w:rPr>
          <w:rtl w:val="0"/>
        </w:rPr>
        <w:t xml:space="preserve">3.3.2 </w:t>
      </w:r>
      <w:r w:rsidDel="00000000" w:rsidR="00000000" w:rsidRPr="00000000">
        <w:rPr>
          <w:rtl w:val="0"/>
        </w:rPr>
        <w:t xml:space="preserve">Simulation using the best model</w:t>
      </w:r>
    </w:p>
    <w:p w:rsidR="00000000" w:rsidDel="00000000" w:rsidP="00000000" w:rsidRDefault="00000000" w:rsidRPr="00000000" w14:paraId="0000022F">
      <w:pPr>
        <w:jc w:val="both"/>
        <w:rPr/>
      </w:pPr>
      <w:r w:rsidDel="00000000" w:rsidR="00000000" w:rsidRPr="00000000">
        <w:rPr>
          <w:rtl w:val="0"/>
        </w:rPr>
        <w:tab/>
        <w:t xml:space="preserve">With the Random Forest Classification model, a simulation was run to calculate the potential earnings/loss of three strategies: Blind trading, NSE to NYSE Signal trading, and Model trading (using the Random Forest model). For the blind trading, a randomly generated binary would pick either to buy or not to buy at the start of every day. The NSE to NYSE Signal trading only utilized the direction of the NSE to make a prediction. The starting capital was 10,000 dollars, and a cumulative return was calculated on the NYSE, factoring in broker expenses and whole stock prices. </w:t>
      </w:r>
    </w:p>
    <w:p w:rsidR="00000000" w:rsidDel="00000000" w:rsidP="00000000" w:rsidRDefault="00000000" w:rsidRPr="00000000" w14:paraId="00000230">
      <w:pPr>
        <w:ind w:firstLine="720"/>
        <w:jc w:val="both"/>
        <w:rPr/>
      </w:pPr>
      <w:r w:rsidDel="00000000" w:rsidR="00000000" w:rsidRPr="00000000">
        <w:rPr>
          <w:rtl w:val="0"/>
        </w:rPr>
        <w:t xml:space="preserve">As expected, the blind trading strategy performed the worst out of the three strategies. Both the NSE to NYSE Signal trading and the model followed a very similar trend, due to the importance of the NSE_Percent_Change feature in the model. Still, the model trading showed a marked increase of about 10000 dollars over the strategy trading over the 10 year period. In comparison to someone who bought and held the stock, they would’ve profited 362% of their initial investment over the 10 years. However, both the NSE to NYSE Signal and the model trading strategies would profit 2400% to 2600% in the same time period.</w:t>
      </w:r>
    </w:p>
    <w:p w:rsidR="00000000" w:rsidDel="00000000" w:rsidP="00000000" w:rsidRDefault="00000000" w:rsidRPr="00000000" w14:paraId="00000231">
      <w:pPr>
        <w:ind w:firstLine="720"/>
        <w:jc w:val="both"/>
        <w:rPr/>
      </w:pPr>
      <w:r w:rsidDel="00000000" w:rsidR="00000000" w:rsidRPr="00000000">
        <w:rPr>
          <w:rtl w:val="0"/>
        </w:rPr>
      </w:r>
    </w:p>
    <w:p w:rsidR="00000000" w:rsidDel="00000000" w:rsidP="00000000" w:rsidRDefault="00000000" w:rsidRPr="00000000" w14:paraId="00000232">
      <w:pPr>
        <w:rPr/>
      </w:pPr>
      <w:r w:rsidDel="00000000" w:rsidR="00000000" w:rsidRPr="00000000">
        <w:rPr/>
        <w:drawing>
          <wp:inline distB="114300" distT="114300" distL="114300" distR="114300">
            <wp:extent cx="6400800" cy="1993900"/>
            <wp:effectExtent b="0" l="0" r="0" t="0"/>
            <wp:docPr id="14" name="image10.png"/>
            <a:graphic>
              <a:graphicData uri="http://schemas.openxmlformats.org/drawingml/2006/picture">
                <pic:pic>
                  <pic:nvPicPr>
                    <pic:cNvPr id="0" name="image10.png"/>
                    <pic:cNvPicPr preferRelativeResize="0"/>
                  </pic:nvPicPr>
                  <pic:blipFill>
                    <a:blip r:embed="rId44"/>
                    <a:srcRect b="0" l="0" r="0" t="0"/>
                    <a:stretch>
                      <a:fillRect/>
                    </a:stretch>
                  </pic:blipFill>
                  <pic:spPr>
                    <a:xfrm>
                      <a:off x="0" y="0"/>
                      <a:ext cx="6400800" cy="1993900"/>
                    </a:xfrm>
                    <a:prstGeom prst="rect"/>
                    <a:ln/>
                  </pic:spPr>
                </pic:pic>
              </a:graphicData>
            </a:graphic>
          </wp:inline>
        </w:drawing>
      </w:r>
      <w:r w:rsidDel="00000000" w:rsidR="00000000" w:rsidRPr="00000000">
        <w:rPr>
          <w:rtl w:val="0"/>
        </w:rPr>
      </w:r>
    </w:p>
    <w:p w:rsidR="00000000" w:rsidDel="00000000" w:rsidP="00000000" w:rsidRDefault="00000000" w:rsidRPr="00000000" w14:paraId="00000233">
      <w:pPr>
        <w:jc w:val="center"/>
        <w:rPr/>
      </w:pPr>
      <w:r w:rsidDel="00000000" w:rsidR="00000000" w:rsidRPr="00000000">
        <w:rPr>
          <w:b w:val="1"/>
          <w:i w:val="1"/>
          <w:rtl w:val="0"/>
        </w:rPr>
        <w:t xml:space="preserve">Figure 3.3.4 </w:t>
      </w:r>
      <w:r w:rsidDel="00000000" w:rsidR="00000000" w:rsidRPr="00000000">
        <w:rPr>
          <w:rtl w:val="0"/>
        </w:rPr>
        <w:t xml:space="preserve">: Simulations of three different Trading Strategies</w:t>
      </w:r>
      <w:r w:rsidDel="00000000" w:rsidR="00000000" w:rsidRPr="00000000">
        <w:br w:type="page"/>
      </w:r>
      <w:r w:rsidDel="00000000" w:rsidR="00000000" w:rsidRPr="00000000">
        <w:rPr>
          <w:rtl w:val="0"/>
        </w:rPr>
      </w:r>
    </w:p>
    <w:p w:rsidR="00000000" w:rsidDel="00000000" w:rsidP="00000000" w:rsidRDefault="00000000" w:rsidRPr="00000000" w14:paraId="00000234">
      <w:pPr>
        <w:pStyle w:val="Heading1"/>
        <w:pageBreakBefore w:val="0"/>
        <w:pBdr>
          <w:top w:space="0" w:sz="0" w:val="nil"/>
          <w:left w:space="0" w:sz="0" w:val="nil"/>
          <w:bottom w:space="0" w:sz="0" w:val="nil"/>
          <w:right w:space="0" w:sz="0" w:val="nil"/>
          <w:between w:space="0" w:sz="0" w:val="nil"/>
        </w:pBdr>
        <w:shd w:fill="auto" w:val="clear"/>
        <w:ind w:firstLine="0"/>
        <w:rPr/>
      </w:pPr>
      <w:bookmarkStart w:colFirst="0" w:colLast="0" w:name="_wm0lpcjsnrai" w:id="56"/>
      <w:bookmarkEnd w:id="56"/>
      <w:r w:rsidDel="00000000" w:rsidR="00000000" w:rsidRPr="00000000">
        <w:rPr>
          <w:rtl w:val="0"/>
        </w:rPr>
        <w:t xml:space="preserve">4. Future Research and Models</w:t>
      </w:r>
    </w:p>
    <w:p w:rsidR="00000000" w:rsidDel="00000000" w:rsidP="00000000" w:rsidRDefault="00000000" w:rsidRPr="00000000" w14:paraId="00000235">
      <w:pPr>
        <w:jc w:val="both"/>
        <w:rPr/>
      </w:pPr>
      <w:r w:rsidDel="00000000" w:rsidR="00000000" w:rsidRPr="00000000">
        <w:rPr>
          <w:rtl w:val="0"/>
        </w:rPr>
        <w:tab/>
        <w:t xml:space="preserve">Due to the fact that we sourced our data for free from Yahoo! Finance, the quality of our dataset could be improved for future explorations. For example, our data only summarized the daily trends, rather than the real-time trends in the day, and the only features available were the open, high, low, and close prices of that day, as well as the total volume traded during that day. If data with higher temporal resolution (e.g., data every 5 minutes) was available, it could be possible to produce a better model with more data points.</w:t>
      </w:r>
    </w:p>
    <w:p w:rsidR="00000000" w:rsidDel="00000000" w:rsidP="00000000" w:rsidRDefault="00000000" w:rsidRPr="00000000" w14:paraId="00000236">
      <w:pPr>
        <w:jc w:val="both"/>
        <w:rPr/>
      </w:pPr>
      <w:r w:rsidDel="00000000" w:rsidR="00000000" w:rsidRPr="00000000">
        <w:rPr>
          <w:rtl w:val="0"/>
        </w:rPr>
        <w:tab/>
        <w:t xml:space="preserve">Likewise, we could add more features that could give insight into our response variable that the other indicators could not. As one example, stock prices can also depend on human sentiment, like the general views on the stock market or the specific company as a whole, something that we did not have access to in our dataset. Therefore, it would be possible to construct a stronger model if the factors influencing human sentiment could be quantified, converted into data, and incorporated into our models as possible features. Another example would be to incorporate more interaction terms in our models. For another example, while volume and percent change can both be strong predictors in a model, it would make more logical sense in the real world to include a volume:percent_change interaction term, as that would show whether an event caused a great overall positive surge or negative surge for the day.</w:t>
      </w:r>
    </w:p>
    <w:p w:rsidR="00000000" w:rsidDel="00000000" w:rsidP="00000000" w:rsidRDefault="00000000" w:rsidRPr="00000000" w14:paraId="00000237">
      <w:pPr>
        <w:ind w:firstLine="720"/>
        <w:jc w:val="both"/>
        <w:rPr/>
      </w:pPr>
      <w:r w:rsidDel="00000000" w:rsidR="00000000" w:rsidRPr="00000000">
        <w:rPr>
          <w:rtl w:val="0"/>
        </w:rPr>
        <w:t xml:space="preserve">Lastly there is the possibility of using alternative models to predict the response. We could add models that sentiment traders already use to further increase the accuracy of our models and help supplement our original strategy. Likewise, we could use different modeling techniques, like possible time series models (Autoregressive Integrated Moving Average or Recurrent Neural Networks models) in our study to better track the overall trend of a stock.</w:t>
      </w:r>
      <w:r w:rsidDel="00000000" w:rsidR="00000000" w:rsidRPr="00000000">
        <w:rPr>
          <w:rtl w:val="0"/>
        </w:rPr>
      </w:r>
    </w:p>
    <w:sectPr>
      <w:headerReference r:id="rId45" w:type="default"/>
      <w:headerReference r:id="rId46" w:type="first"/>
      <w:footerReference r:id="rId47" w:type="first"/>
      <w:pgSz w:h="15840" w:w="12240" w:orient="portrait"/>
      <w:pgMar w:bottom="1440" w:top="1440" w:left="1170" w:right="99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rebuchet MS"/>
  <w:font w:name="Arial"/>
  <w:font w:name="Calibri"/>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3A">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38">
    <w:pPr>
      <w:pageBreakBefore w:val="0"/>
      <w:pBdr>
        <w:top w:space="0" w:sz="0" w:val="nil"/>
        <w:left w:space="0" w:sz="0" w:val="nil"/>
        <w:bottom w:space="0" w:sz="0" w:val="nil"/>
        <w:right w:space="0" w:sz="0" w:val="nil"/>
        <w:between w:space="0" w:sz="0" w:val="nil"/>
      </w:pBdr>
      <w:shd w:fill="auto" w:val="clear"/>
      <w:spacing w:before="960" w:lineRule="auto"/>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39">
    <w:pPr>
      <w:pageBreakBefore w:val="0"/>
      <w:pBdr>
        <w:top w:space="0" w:sz="0" w:val="nil"/>
        <w:left w:space="0" w:sz="0" w:val="nil"/>
        <w:bottom w:space="0" w:sz="0" w:val="nil"/>
        <w:right w:space="0" w:sz="0" w:val="nil"/>
        <w:between w:space="0" w:sz="0" w:val="nil"/>
      </w:pBdr>
      <w:shd w:fill="auto" w:val="clear"/>
      <w:tabs>
        <w:tab w:val="right" w:pos="9360"/>
      </w:tabs>
      <w:spacing w:before="0" w:lineRule="auto"/>
      <w:rPr/>
    </w:pPr>
    <w:r w:rsidDel="00000000" w:rsidR="00000000" w:rsidRPr="00000000">
      <w:rPr>
        <w:rtl w:val="0"/>
      </w:rPr>
      <w:tab/>
    </w:r>
    <w:r w:rsidDel="00000000" w:rsidR="00000000" w:rsidRPr="00000000">
      <w:rPr/>
      <w:fldChar w:fldCharType="begin"/>
      <w:instrText xml:space="preserve">PAGE</w:instrText>
      <w:fldChar w:fldCharType="separate"/>
      <w:fldChar w:fldCharType="end"/>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en"/>
      </w:rPr>
    </w:rPrDefault>
    <w:pPrDefault>
      <w:pPr>
        <w:spacing w:line="480"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jc w:val="center"/>
    </w:pPr>
    <w:rPr>
      <w:b w:val="1"/>
    </w:rPr>
  </w:style>
  <w:style w:type="paragraph" w:styleId="Heading2">
    <w:name w:val="heading 2"/>
    <w:basedOn w:val="Normal"/>
    <w:next w:val="Normal"/>
    <w:pPr>
      <w:keepNext w:val="1"/>
      <w:keepLines w:val="1"/>
      <w:pageBreakBefore w:val="0"/>
    </w:pPr>
    <w:rPr>
      <w:b w:val="1"/>
    </w:rPr>
  </w:style>
  <w:style w:type="paragraph" w:styleId="Heading3">
    <w:name w:val="heading 3"/>
    <w:basedOn w:val="Normal"/>
    <w:next w:val="Normal"/>
    <w:pPr>
      <w:keepNext w:val="1"/>
      <w:keepLines w:val="1"/>
      <w:pageBreakBefore w:val="0"/>
    </w:pPr>
    <w:rPr>
      <w:b w:val="1"/>
      <w:i w:val="1"/>
    </w:rPr>
  </w:style>
  <w:style w:type="paragraph" w:styleId="Heading4">
    <w:name w:val="heading 4"/>
    <w:basedOn w:val="Normal"/>
    <w:next w:val="Normal"/>
    <w:pPr>
      <w:keepNext w:val="1"/>
      <w:keepLines w:val="1"/>
      <w:pageBreakBefore w:val="0"/>
      <w:ind w:firstLine="720"/>
    </w:pPr>
    <w:rPr>
      <w:b w:val="1"/>
      <w:i w:val="1"/>
    </w:rPr>
  </w:style>
  <w:style w:type="paragraph" w:styleId="Heading5">
    <w:name w:val="heading 5"/>
    <w:basedOn w:val="Normal"/>
    <w:next w:val="Normal"/>
    <w:pPr>
      <w:keepNext w:val="1"/>
      <w:keepLines w:val="1"/>
      <w:pageBreakBefore w:val="0"/>
    </w:pPr>
    <w:rPr>
      <w:i w:val="1"/>
    </w:rPr>
  </w:style>
  <w:style w:type="paragraph" w:styleId="Heading6">
    <w:name w:val="heading 6"/>
    <w:basedOn w:val="Normal"/>
    <w:next w:val="Normal"/>
    <w:pPr>
      <w:keepNext w:val="1"/>
      <w:keepLines w:val="1"/>
      <w:pageBreakBefore w:val="0"/>
      <w:spacing w:after="0" w:before="160" w:lineRule="auto"/>
    </w:pPr>
    <w:rPr>
      <w:rFonts w:ascii="Trebuchet MS" w:cs="Trebuchet MS" w:eastAsia="Trebuchet MS" w:hAnsi="Trebuchet MS"/>
      <w:i w:val="1"/>
      <w:color w:val="666666"/>
      <w:sz w:val="22"/>
      <w:szCs w:val="22"/>
    </w:rPr>
  </w:style>
  <w:style w:type="paragraph" w:styleId="Title">
    <w:name w:val="Title"/>
    <w:basedOn w:val="Normal"/>
    <w:next w:val="Normal"/>
    <w:pPr>
      <w:keepNext w:val="1"/>
      <w:keepLines w:val="1"/>
      <w:pageBreakBefore w:val="0"/>
      <w:spacing w:before="2160" w:lineRule="auto"/>
      <w:jc w:val="center"/>
    </w:pPr>
    <w:rPr>
      <w:b w:val="1"/>
    </w:rPr>
  </w:style>
  <w:style w:type="paragraph" w:styleId="Subtitle">
    <w:name w:val="Subtitle"/>
    <w:basedOn w:val="Normal"/>
    <w:next w:val="Normal"/>
    <w:pPr>
      <w:keepNext w:val="1"/>
      <w:keepLines w:val="1"/>
      <w:pageBreakBefore w:val="0"/>
      <w:jc w:val="center"/>
    </w:pPr>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1.png"/><Relationship Id="rId20" Type="http://schemas.openxmlformats.org/officeDocument/2006/relationships/image" Target="media/image3.png"/><Relationship Id="rId42" Type="http://schemas.openxmlformats.org/officeDocument/2006/relationships/image" Target="media/image29.png"/><Relationship Id="rId41" Type="http://schemas.openxmlformats.org/officeDocument/2006/relationships/image" Target="media/image14.png"/><Relationship Id="rId22" Type="http://schemas.openxmlformats.org/officeDocument/2006/relationships/image" Target="media/image24.png"/><Relationship Id="rId44" Type="http://schemas.openxmlformats.org/officeDocument/2006/relationships/image" Target="media/image10.png"/><Relationship Id="rId21" Type="http://schemas.openxmlformats.org/officeDocument/2006/relationships/image" Target="media/image26.png"/><Relationship Id="rId43" Type="http://schemas.openxmlformats.org/officeDocument/2006/relationships/image" Target="media/image11.png"/><Relationship Id="rId24" Type="http://schemas.openxmlformats.org/officeDocument/2006/relationships/image" Target="media/image15.png"/><Relationship Id="rId46" Type="http://schemas.openxmlformats.org/officeDocument/2006/relationships/header" Target="header1.xml"/><Relationship Id="rId23" Type="http://schemas.openxmlformats.org/officeDocument/2006/relationships/image" Target="media/image32.png"/><Relationship Id="rId45" Type="http://schemas.openxmlformats.org/officeDocument/2006/relationships/header" Target="header2.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1.png"/><Relationship Id="rId26" Type="http://schemas.openxmlformats.org/officeDocument/2006/relationships/image" Target="media/image9.png"/><Relationship Id="rId25" Type="http://schemas.openxmlformats.org/officeDocument/2006/relationships/image" Target="media/image12.png"/><Relationship Id="rId47" Type="http://schemas.openxmlformats.org/officeDocument/2006/relationships/footer" Target="footer1.xml"/><Relationship Id="rId28" Type="http://schemas.openxmlformats.org/officeDocument/2006/relationships/image" Target="media/image36.png"/><Relationship Id="rId27" Type="http://schemas.openxmlformats.org/officeDocument/2006/relationships/image" Target="media/image2.png"/><Relationship Id="rId5" Type="http://schemas.openxmlformats.org/officeDocument/2006/relationships/styles" Target="styles.xml"/><Relationship Id="rId6" Type="http://schemas.openxmlformats.org/officeDocument/2006/relationships/image" Target="media/image22.png"/><Relationship Id="rId29" Type="http://schemas.openxmlformats.org/officeDocument/2006/relationships/image" Target="media/image33.png"/><Relationship Id="rId7" Type="http://schemas.openxmlformats.org/officeDocument/2006/relationships/hyperlink" Target="https://finance.yahoo.com/chart/INFY.NS#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-" TargetMode="External"/><Relationship Id="rId8" Type="http://schemas.openxmlformats.org/officeDocument/2006/relationships/image" Target="media/image27.png"/><Relationship Id="rId31" Type="http://schemas.openxmlformats.org/officeDocument/2006/relationships/image" Target="media/image35.png"/><Relationship Id="rId30" Type="http://schemas.openxmlformats.org/officeDocument/2006/relationships/image" Target="media/image23.png"/><Relationship Id="rId11" Type="http://schemas.openxmlformats.org/officeDocument/2006/relationships/image" Target="media/image19.png"/><Relationship Id="rId33" Type="http://schemas.openxmlformats.org/officeDocument/2006/relationships/image" Target="media/image34.png"/><Relationship Id="rId10" Type="http://schemas.openxmlformats.org/officeDocument/2006/relationships/image" Target="media/image38.png"/><Relationship Id="rId32" Type="http://schemas.openxmlformats.org/officeDocument/2006/relationships/image" Target="media/image17.png"/><Relationship Id="rId13" Type="http://schemas.openxmlformats.org/officeDocument/2006/relationships/image" Target="media/image16.png"/><Relationship Id="rId35" Type="http://schemas.openxmlformats.org/officeDocument/2006/relationships/image" Target="media/image28.png"/><Relationship Id="rId12" Type="http://schemas.openxmlformats.org/officeDocument/2006/relationships/image" Target="media/image37.png"/><Relationship Id="rId34" Type="http://schemas.openxmlformats.org/officeDocument/2006/relationships/image" Target="media/image13.png"/><Relationship Id="rId15" Type="http://schemas.openxmlformats.org/officeDocument/2006/relationships/image" Target="media/image18.png"/><Relationship Id="rId37" Type="http://schemas.openxmlformats.org/officeDocument/2006/relationships/image" Target="media/image4.png"/><Relationship Id="rId14" Type="http://schemas.openxmlformats.org/officeDocument/2006/relationships/image" Target="media/image7.png"/><Relationship Id="rId36" Type="http://schemas.openxmlformats.org/officeDocument/2006/relationships/image" Target="media/image5.png"/><Relationship Id="rId17" Type="http://schemas.openxmlformats.org/officeDocument/2006/relationships/image" Target="media/image30.png"/><Relationship Id="rId39" Type="http://schemas.openxmlformats.org/officeDocument/2006/relationships/image" Target="media/image1.png"/><Relationship Id="rId16" Type="http://schemas.openxmlformats.org/officeDocument/2006/relationships/image" Target="media/image6.png"/><Relationship Id="rId38" Type="http://schemas.openxmlformats.org/officeDocument/2006/relationships/image" Target="media/image25.png"/><Relationship Id="rId19" Type="http://schemas.openxmlformats.org/officeDocument/2006/relationships/image" Target="media/image8.png"/><Relationship Id="rId18"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